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1641" w14:textId="77777777" w:rsidR="00533CB6" w:rsidRDefault="00533CB6" w:rsidP="00000F10">
      <w:pPr>
        <w:pStyle w:val="StandardWeb"/>
        <w:rPr>
          <w:b/>
          <w:bCs/>
          <w:color w:val="000000"/>
          <w:sz w:val="36"/>
          <w:szCs w:val="36"/>
        </w:rPr>
      </w:pPr>
    </w:p>
    <w:p w14:paraId="1B9A7CE7" w14:textId="0D5AC4AD" w:rsidR="00000F10" w:rsidRPr="00AB159B" w:rsidRDefault="00AE36D7" w:rsidP="00000F10">
      <w:pPr>
        <w:pStyle w:val="StandardWeb"/>
        <w:rPr>
          <w:b/>
          <w:bCs/>
          <w:color w:val="000000"/>
          <w:sz w:val="36"/>
          <w:szCs w:val="36"/>
        </w:rPr>
      </w:pPr>
      <w:r w:rsidRPr="00AE36D7">
        <w:rPr>
          <w:b/>
          <w:bCs/>
          <w:color w:val="000000"/>
          <w:sz w:val="44"/>
          <w:szCs w:val="44"/>
        </w:rPr>
        <w:t>General Terms and Conditions and Cancellation Policy</w:t>
      </w:r>
      <w:r w:rsidR="009836BF" w:rsidRPr="00AE36D7">
        <w:rPr>
          <w:b/>
          <w:bCs/>
          <w:color w:val="000000"/>
          <w:sz w:val="44"/>
          <w:szCs w:val="44"/>
        </w:rPr>
        <w:t xml:space="preserve"> </w:t>
      </w:r>
      <w:r w:rsidR="009836BF" w:rsidRPr="00520D4A">
        <w:rPr>
          <w:color w:val="000000"/>
          <w:sz w:val="26"/>
          <w:szCs w:val="26"/>
        </w:rPr>
        <w:t>(</w:t>
      </w:r>
      <w:r w:rsidR="003677F0">
        <w:rPr>
          <w:color w:val="000000"/>
          <w:sz w:val="26"/>
          <w:szCs w:val="26"/>
        </w:rPr>
        <w:t>valid from</w:t>
      </w:r>
      <w:r w:rsidR="009836BF" w:rsidRPr="00520D4A">
        <w:rPr>
          <w:color w:val="000000"/>
          <w:sz w:val="26"/>
          <w:szCs w:val="26"/>
        </w:rPr>
        <w:t xml:space="preserve"> </w:t>
      </w:r>
      <w:r w:rsidR="00643490">
        <w:rPr>
          <w:color w:val="000000"/>
          <w:sz w:val="26"/>
          <w:szCs w:val="26"/>
        </w:rPr>
        <w:t>20</w:t>
      </w:r>
      <w:r w:rsidR="009836BF" w:rsidRPr="00520D4A">
        <w:rPr>
          <w:color w:val="000000"/>
          <w:sz w:val="26"/>
          <w:szCs w:val="26"/>
        </w:rPr>
        <w:t xml:space="preserve">. </w:t>
      </w:r>
      <w:r w:rsidR="00643490">
        <w:rPr>
          <w:color w:val="000000"/>
          <w:sz w:val="26"/>
          <w:szCs w:val="26"/>
        </w:rPr>
        <w:t>October</w:t>
      </w:r>
      <w:r w:rsidR="009836BF" w:rsidRPr="00520D4A">
        <w:rPr>
          <w:color w:val="000000"/>
          <w:sz w:val="26"/>
          <w:szCs w:val="26"/>
        </w:rPr>
        <w:t xml:space="preserve"> 202</w:t>
      </w:r>
      <w:r w:rsidR="00360F59">
        <w:rPr>
          <w:color w:val="000000"/>
          <w:sz w:val="26"/>
          <w:szCs w:val="26"/>
        </w:rPr>
        <w:t>5</w:t>
      </w:r>
      <w:r w:rsidR="009836BF" w:rsidRPr="00520D4A">
        <w:rPr>
          <w:color w:val="000000"/>
          <w:sz w:val="26"/>
          <w:szCs w:val="26"/>
        </w:rPr>
        <w:t>)</w:t>
      </w:r>
    </w:p>
    <w:p w14:paraId="5788A96F" w14:textId="4727F317" w:rsidR="009D34BD" w:rsidRPr="00533CB6" w:rsidRDefault="009A4F46" w:rsidP="009F4B21">
      <w:pPr>
        <w:pStyle w:val="StandardWeb"/>
        <w:spacing w:before="0" w:beforeAutospacing="0" w:after="240" w:afterAutospacing="0"/>
        <w:jc w:val="both"/>
        <w:rPr>
          <w:color w:val="000000"/>
        </w:rPr>
      </w:pPr>
      <w:r w:rsidRPr="009A4F46">
        <w:rPr>
          <w:color w:val="000000"/>
        </w:rPr>
        <w:t>For reasons of linguistic simplification, gender is omitted where gender-neutral wording was not possible. In these cases, the masculine terms used include the feminine and diverse forms as well.</w:t>
      </w:r>
    </w:p>
    <w:p w14:paraId="51EB36F9" w14:textId="4618A792" w:rsidR="009D34BD" w:rsidRPr="00AB159B" w:rsidRDefault="009A4F46" w:rsidP="005711B9">
      <w:pPr>
        <w:pStyle w:val="StandardWeb"/>
        <w:numPr>
          <w:ilvl w:val="0"/>
          <w:numId w:val="1"/>
        </w:numPr>
        <w:spacing w:before="0" w:beforeAutospacing="0" w:after="240" w:afterAutospacing="0"/>
        <w:ind w:left="530"/>
        <w:rPr>
          <w:b/>
          <w:bCs/>
          <w:color w:val="000000"/>
          <w:sz w:val="30"/>
          <w:szCs w:val="30"/>
        </w:rPr>
      </w:pPr>
      <w:r>
        <w:rPr>
          <w:b/>
          <w:bCs/>
          <w:color w:val="000000"/>
          <w:sz w:val="30"/>
          <w:szCs w:val="30"/>
        </w:rPr>
        <w:t>General Terms and Conditions</w:t>
      </w:r>
    </w:p>
    <w:p w14:paraId="5E6BD285" w14:textId="77777777" w:rsidR="00E9525B" w:rsidRDefault="006E175E" w:rsidP="00E9525B">
      <w:pPr>
        <w:pStyle w:val="StandardWeb"/>
        <w:numPr>
          <w:ilvl w:val="0"/>
          <w:numId w:val="2"/>
        </w:numPr>
        <w:spacing w:before="0" w:beforeAutospacing="0" w:after="0" w:afterAutospacing="0"/>
        <w:rPr>
          <w:color w:val="000000"/>
        </w:rPr>
      </w:pPr>
      <w:r w:rsidRPr="00E9525B">
        <w:rPr>
          <w:color w:val="000000"/>
        </w:rPr>
        <w:t>Scope</w:t>
      </w:r>
    </w:p>
    <w:p w14:paraId="043C68DD" w14:textId="77777777" w:rsidR="00E9525B" w:rsidRDefault="006E175E" w:rsidP="00E9525B">
      <w:pPr>
        <w:pStyle w:val="StandardWeb"/>
        <w:numPr>
          <w:ilvl w:val="0"/>
          <w:numId w:val="2"/>
        </w:numPr>
        <w:spacing w:before="0" w:beforeAutospacing="0" w:after="0" w:afterAutospacing="0"/>
        <w:rPr>
          <w:color w:val="000000"/>
        </w:rPr>
      </w:pPr>
      <w:r w:rsidRPr="00E9525B">
        <w:rPr>
          <w:color w:val="000000"/>
        </w:rPr>
        <w:t>Contractors</w:t>
      </w:r>
    </w:p>
    <w:p w14:paraId="1B49716E" w14:textId="77777777" w:rsidR="00E9525B" w:rsidRDefault="006E175E" w:rsidP="00E9525B">
      <w:pPr>
        <w:pStyle w:val="StandardWeb"/>
        <w:numPr>
          <w:ilvl w:val="0"/>
          <w:numId w:val="2"/>
        </w:numPr>
        <w:spacing w:before="0" w:beforeAutospacing="0" w:after="0" w:afterAutospacing="0"/>
        <w:rPr>
          <w:color w:val="000000"/>
        </w:rPr>
      </w:pPr>
      <w:r w:rsidRPr="00E9525B">
        <w:rPr>
          <w:color w:val="000000"/>
        </w:rPr>
        <w:t>Conclusion of the contract</w:t>
      </w:r>
    </w:p>
    <w:p w14:paraId="254740EB" w14:textId="77777777" w:rsidR="00E9525B" w:rsidRDefault="006E175E" w:rsidP="00E9525B">
      <w:pPr>
        <w:pStyle w:val="StandardWeb"/>
        <w:numPr>
          <w:ilvl w:val="0"/>
          <w:numId w:val="2"/>
        </w:numPr>
        <w:spacing w:before="0" w:beforeAutospacing="0" w:after="0" w:afterAutospacing="0"/>
        <w:rPr>
          <w:color w:val="000000"/>
        </w:rPr>
      </w:pPr>
      <w:r w:rsidRPr="00E9525B">
        <w:rPr>
          <w:color w:val="000000"/>
        </w:rPr>
        <w:t>Right of withdrawal</w:t>
      </w:r>
    </w:p>
    <w:p w14:paraId="74CCC189" w14:textId="77777777" w:rsidR="00E9525B" w:rsidRDefault="006E175E" w:rsidP="00E9525B">
      <w:pPr>
        <w:pStyle w:val="StandardWeb"/>
        <w:numPr>
          <w:ilvl w:val="0"/>
          <w:numId w:val="2"/>
        </w:numPr>
        <w:spacing w:before="0" w:beforeAutospacing="0" w:after="0" w:afterAutospacing="0"/>
        <w:rPr>
          <w:color w:val="000000"/>
        </w:rPr>
      </w:pPr>
      <w:r w:rsidRPr="00E9525B">
        <w:rPr>
          <w:color w:val="000000"/>
        </w:rPr>
        <w:t>Prices and shipping costs</w:t>
      </w:r>
    </w:p>
    <w:p w14:paraId="7DC550DB" w14:textId="77777777" w:rsidR="00E9525B" w:rsidRDefault="006E175E" w:rsidP="00E9525B">
      <w:pPr>
        <w:pStyle w:val="StandardWeb"/>
        <w:numPr>
          <w:ilvl w:val="0"/>
          <w:numId w:val="2"/>
        </w:numPr>
        <w:spacing w:before="0" w:beforeAutospacing="0" w:after="0" w:afterAutospacing="0"/>
        <w:rPr>
          <w:color w:val="000000"/>
        </w:rPr>
      </w:pPr>
      <w:r w:rsidRPr="00E9525B">
        <w:rPr>
          <w:color w:val="000000"/>
        </w:rPr>
        <w:t>Availability and delivery time</w:t>
      </w:r>
    </w:p>
    <w:p w14:paraId="016D447A" w14:textId="77777777" w:rsidR="00E9525B" w:rsidRDefault="006E175E" w:rsidP="00E9525B">
      <w:pPr>
        <w:pStyle w:val="StandardWeb"/>
        <w:numPr>
          <w:ilvl w:val="0"/>
          <w:numId w:val="2"/>
        </w:numPr>
        <w:spacing w:before="0" w:beforeAutospacing="0" w:after="0" w:afterAutospacing="0"/>
        <w:rPr>
          <w:color w:val="000000"/>
        </w:rPr>
      </w:pPr>
      <w:r w:rsidRPr="00E9525B">
        <w:rPr>
          <w:color w:val="000000"/>
        </w:rPr>
        <w:t>Payment</w:t>
      </w:r>
    </w:p>
    <w:p w14:paraId="3941D91B" w14:textId="77777777" w:rsidR="00E9525B" w:rsidRDefault="006E175E" w:rsidP="00E9525B">
      <w:pPr>
        <w:pStyle w:val="StandardWeb"/>
        <w:numPr>
          <w:ilvl w:val="0"/>
          <w:numId w:val="2"/>
        </w:numPr>
        <w:spacing w:before="0" w:beforeAutospacing="0" w:after="0" w:afterAutospacing="0"/>
        <w:rPr>
          <w:color w:val="000000"/>
        </w:rPr>
      </w:pPr>
      <w:r w:rsidRPr="00E9525B">
        <w:rPr>
          <w:color w:val="000000"/>
        </w:rPr>
        <w:t>Retention of title</w:t>
      </w:r>
    </w:p>
    <w:p w14:paraId="61298C86" w14:textId="77777777" w:rsidR="00E9525B" w:rsidRDefault="006E175E" w:rsidP="00E9525B">
      <w:pPr>
        <w:pStyle w:val="StandardWeb"/>
        <w:numPr>
          <w:ilvl w:val="0"/>
          <w:numId w:val="2"/>
        </w:numPr>
        <w:spacing w:before="0" w:beforeAutospacing="0" w:after="0" w:afterAutospacing="0"/>
        <w:rPr>
          <w:color w:val="000000"/>
        </w:rPr>
      </w:pPr>
      <w:r w:rsidRPr="00E9525B">
        <w:rPr>
          <w:color w:val="000000"/>
        </w:rPr>
        <w:t>Applicable law/jurisdiction</w:t>
      </w:r>
    </w:p>
    <w:p w14:paraId="565C8C0F" w14:textId="77777777" w:rsidR="00E9525B" w:rsidRDefault="006E175E" w:rsidP="00E9525B">
      <w:pPr>
        <w:pStyle w:val="StandardWeb"/>
        <w:numPr>
          <w:ilvl w:val="0"/>
          <w:numId w:val="2"/>
        </w:numPr>
        <w:spacing w:before="0" w:beforeAutospacing="0" w:after="0" w:afterAutospacing="0"/>
        <w:rPr>
          <w:color w:val="000000"/>
        </w:rPr>
      </w:pPr>
      <w:r w:rsidRPr="00E9525B">
        <w:rPr>
          <w:color w:val="000000"/>
        </w:rPr>
        <w:t>Conciliation body/dispute settlement</w:t>
      </w:r>
    </w:p>
    <w:p w14:paraId="5A53E85D" w14:textId="77777777" w:rsidR="00E9525B" w:rsidRDefault="006E175E" w:rsidP="00E9525B">
      <w:pPr>
        <w:pStyle w:val="StandardWeb"/>
        <w:numPr>
          <w:ilvl w:val="0"/>
          <w:numId w:val="2"/>
        </w:numPr>
        <w:spacing w:before="0" w:beforeAutospacing="0" w:after="0" w:afterAutospacing="0"/>
        <w:rPr>
          <w:color w:val="000000"/>
        </w:rPr>
      </w:pPr>
      <w:r w:rsidRPr="00E9525B">
        <w:rPr>
          <w:color w:val="000000"/>
        </w:rPr>
        <w:t>Liability for links</w:t>
      </w:r>
    </w:p>
    <w:p w14:paraId="066C69F6" w14:textId="77777777" w:rsidR="00E9525B" w:rsidRDefault="006E175E" w:rsidP="00E9525B">
      <w:pPr>
        <w:pStyle w:val="StandardWeb"/>
        <w:numPr>
          <w:ilvl w:val="0"/>
          <w:numId w:val="2"/>
        </w:numPr>
        <w:spacing w:before="0" w:beforeAutospacing="0" w:after="0" w:afterAutospacing="0"/>
        <w:rPr>
          <w:color w:val="000000"/>
        </w:rPr>
      </w:pPr>
      <w:r w:rsidRPr="00E9525B">
        <w:rPr>
          <w:color w:val="000000"/>
        </w:rPr>
        <w:t>Copyright</w:t>
      </w:r>
    </w:p>
    <w:p w14:paraId="34617858" w14:textId="77777777" w:rsidR="00E9525B" w:rsidRDefault="006E175E" w:rsidP="00E9525B">
      <w:pPr>
        <w:pStyle w:val="StandardWeb"/>
        <w:numPr>
          <w:ilvl w:val="0"/>
          <w:numId w:val="2"/>
        </w:numPr>
        <w:spacing w:before="0" w:beforeAutospacing="0" w:after="0" w:afterAutospacing="0"/>
        <w:rPr>
          <w:color w:val="000000"/>
        </w:rPr>
      </w:pPr>
      <w:r w:rsidRPr="00E9525B">
        <w:rPr>
          <w:color w:val="000000"/>
        </w:rPr>
        <w:t>Image rights</w:t>
      </w:r>
    </w:p>
    <w:p w14:paraId="2EABE076" w14:textId="679759EB" w:rsidR="006E175E" w:rsidRPr="00E9525B" w:rsidRDefault="006E175E" w:rsidP="00E9525B">
      <w:pPr>
        <w:pStyle w:val="StandardWeb"/>
        <w:numPr>
          <w:ilvl w:val="0"/>
          <w:numId w:val="2"/>
        </w:numPr>
        <w:spacing w:before="0" w:beforeAutospacing="0" w:after="0" w:afterAutospacing="0"/>
        <w:rPr>
          <w:color w:val="000000"/>
        </w:rPr>
      </w:pPr>
      <w:r w:rsidRPr="00E9525B">
        <w:rPr>
          <w:color w:val="000000"/>
        </w:rPr>
        <w:t>Provider identification</w:t>
      </w:r>
    </w:p>
    <w:p w14:paraId="798923E6" w14:textId="2202378E" w:rsidR="008B495C" w:rsidRDefault="008B495C" w:rsidP="008B495C">
      <w:pPr>
        <w:pStyle w:val="StandardWeb"/>
        <w:tabs>
          <w:tab w:val="left" w:pos="2256"/>
        </w:tabs>
        <w:spacing w:before="0" w:beforeAutospacing="0" w:after="0" w:afterAutospacing="0"/>
        <w:rPr>
          <w:color w:val="000000"/>
          <w:sz w:val="26"/>
          <w:szCs w:val="26"/>
        </w:rPr>
      </w:pPr>
      <w:r>
        <w:rPr>
          <w:color w:val="000000"/>
          <w:sz w:val="26"/>
          <w:szCs w:val="26"/>
        </w:rPr>
        <w:tab/>
      </w:r>
    </w:p>
    <w:p w14:paraId="2C815A27" w14:textId="551A8B38" w:rsidR="008B495C" w:rsidRPr="00AB159B" w:rsidRDefault="008B495C" w:rsidP="005948A5">
      <w:pPr>
        <w:pStyle w:val="StandardWeb"/>
        <w:numPr>
          <w:ilvl w:val="0"/>
          <w:numId w:val="1"/>
        </w:numPr>
        <w:spacing w:before="0" w:beforeAutospacing="0" w:after="240" w:afterAutospacing="0"/>
        <w:ind w:left="643"/>
        <w:rPr>
          <w:b/>
          <w:bCs/>
          <w:color w:val="000000"/>
          <w:sz w:val="30"/>
          <w:szCs w:val="30"/>
        </w:rPr>
      </w:pPr>
      <w:r w:rsidRPr="00AB159B">
        <w:rPr>
          <w:b/>
          <w:bCs/>
          <w:color w:val="000000"/>
          <w:sz w:val="30"/>
          <w:szCs w:val="30"/>
        </w:rPr>
        <w:t>R</w:t>
      </w:r>
      <w:r w:rsidR="004D61FB">
        <w:rPr>
          <w:b/>
          <w:bCs/>
          <w:color w:val="000000"/>
          <w:sz w:val="30"/>
          <w:szCs w:val="30"/>
        </w:rPr>
        <w:t xml:space="preserve">ight of </w:t>
      </w:r>
      <w:r w:rsidR="006E4098">
        <w:rPr>
          <w:b/>
          <w:bCs/>
          <w:color w:val="000000"/>
          <w:sz w:val="30"/>
          <w:szCs w:val="30"/>
        </w:rPr>
        <w:t xml:space="preserve">withdrawal of </w:t>
      </w:r>
      <w:r w:rsidR="0048640F">
        <w:rPr>
          <w:b/>
          <w:bCs/>
          <w:color w:val="000000"/>
          <w:sz w:val="30"/>
          <w:szCs w:val="30"/>
        </w:rPr>
        <w:t>t</w:t>
      </w:r>
      <w:r w:rsidR="006E4098">
        <w:rPr>
          <w:b/>
          <w:bCs/>
          <w:color w:val="000000"/>
          <w:sz w:val="30"/>
          <w:szCs w:val="30"/>
        </w:rPr>
        <w:t xml:space="preserve">he consumer according </w:t>
      </w:r>
      <w:r w:rsidR="005F7C9E">
        <w:rPr>
          <w:b/>
          <w:bCs/>
          <w:color w:val="000000"/>
          <w:sz w:val="30"/>
          <w:szCs w:val="30"/>
        </w:rPr>
        <w:t>to</w:t>
      </w:r>
      <w:r w:rsidR="004B10E7">
        <w:rPr>
          <w:b/>
          <w:bCs/>
          <w:color w:val="000000"/>
          <w:sz w:val="30"/>
          <w:szCs w:val="30"/>
        </w:rPr>
        <w:t xml:space="preserve"> t</w:t>
      </w:r>
      <w:r w:rsidR="005F7C9E">
        <w:rPr>
          <w:b/>
          <w:bCs/>
          <w:color w:val="000000"/>
          <w:sz w:val="30"/>
          <w:szCs w:val="30"/>
        </w:rPr>
        <w:t>he Austrian Distance Selling Act</w:t>
      </w:r>
    </w:p>
    <w:p w14:paraId="425DDDD1" w14:textId="7F560335" w:rsidR="008B495C" w:rsidRDefault="00415B0A" w:rsidP="005948A5">
      <w:pPr>
        <w:pStyle w:val="StandardWeb"/>
        <w:spacing w:before="0" w:beforeAutospacing="0" w:after="240" w:afterAutospacing="0"/>
        <w:rPr>
          <w:b/>
          <w:bCs/>
          <w:color w:val="000000"/>
          <w:sz w:val="26"/>
          <w:szCs w:val="26"/>
        </w:rPr>
      </w:pPr>
      <w:r>
        <w:rPr>
          <w:b/>
          <w:bCs/>
          <w:color w:val="000000"/>
          <w:sz w:val="26"/>
          <w:szCs w:val="26"/>
        </w:rPr>
        <w:t>Supplement</w:t>
      </w:r>
      <w:r w:rsidR="008B495C">
        <w:rPr>
          <w:b/>
          <w:bCs/>
          <w:color w:val="000000"/>
          <w:sz w:val="26"/>
          <w:szCs w:val="26"/>
        </w:rPr>
        <w:t xml:space="preserve"> – M</w:t>
      </w:r>
      <w:r>
        <w:rPr>
          <w:b/>
          <w:bCs/>
          <w:color w:val="000000"/>
          <w:sz w:val="26"/>
          <w:szCs w:val="26"/>
        </w:rPr>
        <w:t>odel withdrawal form</w:t>
      </w:r>
    </w:p>
    <w:p w14:paraId="6C1DBA71" w14:textId="1A00CDFD" w:rsidR="005948A5" w:rsidRPr="009F4B21" w:rsidRDefault="005948A5" w:rsidP="008B495C">
      <w:pPr>
        <w:pStyle w:val="StandardWeb"/>
        <w:spacing w:before="0" w:beforeAutospacing="0" w:after="240" w:afterAutospacing="0"/>
        <w:ind w:left="-113"/>
        <w:rPr>
          <w:b/>
          <w:bCs/>
          <w:color w:val="000000"/>
          <w:sz w:val="26"/>
          <w:szCs w:val="26"/>
        </w:rPr>
      </w:pPr>
      <w:r>
        <w:rPr>
          <w:b/>
          <w:bCs/>
          <w:color w:val="000000"/>
          <w:sz w:val="26"/>
          <w:szCs w:val="26"/>
        </w:rPr>
        <w:t>______________________________________________________________________</w:t>
      </w:r>
    </w:p>
    <w:p w14:paraId="4E762728" w14:textId="77777777" w:rsidR="008B495C" w:rsidRPr="009F4B21" w:rsidRDefault="008B495C" w:rsidP="008B495C">
      <w:pPr>
        <w:pStyle w:val="StandardWeb"/>
        <w:spacing w:before="0" w:beforeAutospacing="0" w:after="0" w:afterAutospacing="0"/>
        <w:rPr>
          <w:color w:val="000000"/>
          <w:sz w:val="26"/>
          <w:szCs w:val="26"/>
        </w:rPr>
      </w:pPr>
    </w:p>
    <w:p w14:paraId="06D50063" w14:textId="10145F6D" w:rsidR="008B495C" w:rsidRPr="00AB159B" w:rsidRDefault="008B495C" w:rsidP="008B495C">
      <w:pPr>
        <w:pStyle w:val="StandardWeb"/>
        <w:numPr>
          <w:ilvl w:val="0"/>
          <w:numId w:val="3"/>
        </w:numPr>
        <w:spacing w:before="0" w:beforeAutospacing="0" w:after="240" w:afterAutospacing="0"/>
        <w:ind w:left="530"/>
        <w:rPr>
          <w:b/>
          <w:bCs/>
          <w:color w:val="000000"/>
          <w:sz w:val="30"/>
          <w:szCs w:val="30"/>
        </w:rPr>
      </w:pPr>
      <w:r w:rsidRPr="00AB159B">
        <w:rPr>
          <w:b/>
          <w:bCs/>
          <w:color w:val="000000"/>
          <w:sz w:val="30"/>
          <w:szCs w:val="30"/>
        </w:rPr>
        <w:t>Ge</w:t>
      </w:r>
      <w:r w:rsidR="00415B0A">
        <w:rPr>
          <w:b/>
          <w:bCs/>
          <w:color w:val="000000"/>
          <w:sz w:val="30"/>
          <w:szCs w:val="30"/>
        </w:rPr>
        <w:t>neral Terms and Condition</w:t>
      </w:r>
      <w:r w:rsidR="00B93E61">
        <w:rPr>
          <w:b/>
          <w:bCs/>
          <w:color w:val="000000"/>
          <w:sz w:val="30"/>
          <w:szCs w:val="30"/>
        </w:rPr>
        <w:t>s</w:t>
      </w:r>
    </w:p>
    <w:p w14:paraId="378E3737" w14:textId="1B6A9D07" w:rsidR="0056313B" w:rsidRPr="00AB159B" w:rsidRDefault="00B93E61" w:rsidP="006D2A54">
      <w:pPr>
        <w:pStyle w:val="StandardWeb"/>
        <w:numPr>
          <w:ilvl w:val="0"/>
          <w:numId w:val="5"/>
        </w:numPr>
        <w:spacing w:before="240" w:beforeAutospacing="0" w:after="120" w:afterAutospacing="0"/>
        <w:ind w:left="357" w:hanging="357"/>
        <w:rPr>
          <w:b/>
          <w:bCs/>
          <w:color w:val="000000"/>
          <w:sz w:val="26"/>
          <w:szCs w:val="26"/>
        </w:rPr>
      </w:pPr>
      <w:r>
        <w:rPr>
          <w:b/>
          <w:bCs/>
          <w:color w:val="000000"/>
          <w:sz w:val="26"/>
          <w:szCs w:val="26"/>
        </w:rPr>
        <w:t>Scope</w:t>
      </w:r>
      <w:r w:rsidR="009D34BD" w:rsidRPr="00AB159B">
        <w:rPr>
          <w:b/>
          <w:bCs/>
          <w:color w:val="000000"/>
          <w:sz w:val="26"/>
          <w:szCs w:val="26"/>
        </w:rPr>
        <w:t xml:space="preserve"> </w:t>
      </w:r>
    </w:p>
    <w:p w14:paraId="75593E2F" w14:textId="1A50285E" w:rsidR="006C3594" w:rsidRDefault="00D647E9" w:rsidP="00EA39A1">
      <w:pPr>
        <w:pStyle w:val="StandardWeb"/>
        <w:numPr>
          <w:ilvl w:val="1"/>
          <w:numId w:val="26"/>
        </w:numPr>
        <w:spacing w:before="0" w:beforeAutospacing="0" w:after="120" w:afterAutospacing="0"/>
        <w:jc w:val="both"/>
        <w:rPr>
          <w:color w:val="000000"/>
        </w:rPr>
      </w:pPr>
      <w:r w:rsidRPr="00D647E9">
        <w:rPr>
          <w:color w:val="000000"/>
        </w:rPr>
        <w:t>These General Terms and Conditions (hereinafter referred to as “GTC”) of Natural Sources Trading GmbH (hereinafter referred to as “Seller”) apply to all contracts that a consumer (hereinafter referred to as “Customer”) concludes with the Seller in connection with goods and/or services presented in the Seller’s online shop.</w:t>
      </w:r>
    </w:p>
    <w:p w14:paraId="55E20FBD" w14:textId="7D84CC13" w:rsidR="000068AE" w:rsidRDefault="00D647E9" w:rsidP="00EA39A1">
      <w:pPr>
        <w:pStyle w:val="StandardWeb"/>
        <w:spacing w:before="0" w:beforeAutospacing="0" w:after="120" w:afterAutospacing="0"/>
        <w:ind w:left="792"/>
        <w:jc w:val="both"/>
        <w:rPr>
          <w:color w:val="000000"/>
        </w:rPr>
      </w:pPr>
      <w:r w:rsidRPr="00D647E9">
        <w:rPr>
          <w:color w:val="000000"/>
        </w:rPr>
        <w:t>These terms and conditions apply exclusively. The inclusion of own terms and</w:t>
      </w:r>
      <w:r w:rsidR="004F4866">
        <w:rPr>
          <w:color w:val="000000"/>
        </w:rPr>
        <w:t xml:space="preserve"> </w:t>
      </w:r>
      <w:r w:rsidRPr="00D647E9">
        <w:rPr>
          <w:color w:val="000000"/>
        </w:rPr>
        <w:t>conditions of the customer is hereby rejected, unless otherwise agreed.</w:t>
      </w:r>
    </w:p>
    <w:p w14:paraId="6A3619CA" w14:textId="17DB5F41" w:rsidR="006D2A54" w:rsidRPr="00533CB6" w:rsidRDefault="00D647E9" w:rsidP="00B57ADA">
      <w:pPr>
        <w:pStyle w:val="StandardWeb"/>
        <w:spacing w:before="0" w:beforeAutospacing="0" w:after="120" w:afterAutospacing="0"/>
        <w:ind w:left="792"/>
        <w:jc w:val="both"/>
        <w:rPr>
          <w:color w:val="000000"/>
        </w:rPr>
      </w:pPr>
      <w:r w:rsidRPr="00D647E9">
        <w:rPr>
          <w:color w:val="000000"/>
        </w:rPr>
        <w:t>The goods and/or services displayed in the online shop are sold exclusively to consumers and only in commercial quantities.</w:t>
      </w:r>
      <w:r w:rsidR="009D34BD" w:rsidRPr="00533CB6">
        <w:rPr>
          <w:color w:val="000000"/>
        </w:rPr>
        <w:t>.</w:t>
      </w:r>
      <w:r w:rsidR="00AF1F47" w:rsidRPr="00533CB6">
        <w:rPr>
          <w:color w:val="000000"/>
        </w:rPr>
        <w:t xml:space="preserve"> </w:t>
      </w:r>
    </w:p>
    <w:p w14:paraId="62B94229" w14:textId="640EBE7F" w:rsidR="009D34BD" w:rsidRPr="00533CB6" w:rsidRDefault="00EB5745" w:rsidP="00D849A2">
      <w:pPr>
        <w:pStyle w:val="StandardWeb"/>
        <w:numPr>
          <w:ilvl w:val="1"/>
          <w:numId w:val="26"/>
        </w:numPr>
        <w:spacing w:before="0" w:beforeAutospacing="0" w:after="120" w:afterAutospacing="0"/>
        <w:jc w:val="both"/>
        <w:rPr>
          <w:color w:val="000000"/>
        </w:rPr>
      </w:pPr>
      <w:r w:rsidRPr="00675EC3">
        <w:rPr>
          <w:color w:val="000000"/>
        </w:rPr>
        <w:t xml:space="preserve">Consumer within the meaning of these General Terms and Conditions is any natural person who enters into a legal transaction for a purpose which is predominantly not </w:t>
      </w:r>
      <w:r w:rsidRPr="00675EC3">
        <w:rPr>
          <w:color w:val="000000"/>
        </w:rPr>
        <w:lastRenderedPageBreak/>
        <w:t>attributable to his commercial or independent professional activity. The distinction between consumer and entrepreneur is made in the sense of the Austrian Consumer Protection Act (KSchG)</w:t>
      </w:r>
      <w:r w:rsidR="00052DB8" w:rsidRPr="00533CB6">
        <w:rPr>
          <w:color w:val="000000"/>
        </w:rPr>
        <w:t>.</w:t>
      </w:r>
    </w:p>
    <w:p w14:paraId="5EFBE50F" w14:textId="765BCD37" w:rsidR="009435F0" w:rsidRPr="00C1470B" w:rsidRDefault="00693A82" w:rsidP="00693A82">
      <w:pPr>
        <w:pStyle w:val="StandardWeb"/>
        <w:numPr>
          <w:ilvl w:val="1"/>
          <w:numId w:val="26"/>
        </w:numPr>
        <w:spacing w:before="0" w:beforeAutospacing="0" w:after="120" w:afterAutospacing="0"/>
        <w:jc w:val="both"/>
      </w:pPr>
      <w:r w:rsidRPr="00693A82">
        <w:rPr>
          <w:color w:val="000000"/>
        </w:rPr>
        <w:t>These terms and conditions apply to all orders; in writing (by mail or post), by telephone, personal orders on site at the company location in 3451 Pixendorf, or at a trade fair stand where the seller presents himself or in his online shop. Each of these orders is accepted by the Seller. You will receive an electronic order confirmation from the seller</w:t>
      </w:r>
      <w:r w:rsidRPr="00C1470B">
        <w:t>. Past orders (online shop) can be viewed by the customer in his customer account.</w:t>
      </w:r>
    </w:p>
    <w:p w14:paraId="4B663C1B" w14:textId="023B237E" w:rsidR="006D2A54" w:rsidRPr="00AB159B" w:rsidRDefault="00C65E91" w:rsidP="00C65E91">
      <w:pPr>
        <w:pStyle w:val="StandardWeb"/>
        <w:numPr>
          <w:ilvl w:val="0"/>
          <w:numId w:val="5"/>
        </w:numPr>
        <w:spacing w:before="240" w:beforeAutospacing="0" w:after="120" w:afterAutospacing="0"/>
        <w:ind w:left="357" w:hanging="357"/>
        <w:rPr>
          <w:b/>
          <w:bCs/>
          <w:color w:val="000000"/>
          <w:sz w:val="26"/>
          <w:szCs w:val="26"/>
        </w:rPr>
      </w:pPr>
      <w:r>
        <w:rPr>
          <w:b/>
          <w:bCs/>
          <w:color w:val="000000"/>
          <w:sz w:val="26"/>
          <w:szCs w:val="26"/>
        </w:rPr>
        <w:t>Contractors</w:t>
      </w:r>
      <w:r w:rsidR="009D34BD" w:rsidRPr="00AB159B">
        <w:rPr>
          <w:b/>
          <w:bCs/>
          <w:color w:val="000000"/>
          <w:sz w:val="26"/>
          <w:szCs w:val="26"/>
        </w:rPr>
        <w:t xml:space="preserve"> </w:t>
      </w:r>
    </w:p>
    <w:p w14:paraId="782C0F22" w14:textId="1774372C" w:rsidR="009D34BD" w:rsidRPr="00D355A4" w:rsidRDefault="00C518EC" w:rsidP="00B47DE8">
      <w:pPr>
        <w:pStyle w:val="StandardWeb"/>
        <w:spacing w:before="120" w:beforeAutospacing="0" w:after="120" w:afterAutospacing="0"/>
        <w:ind w:left="357"/>
        <w:jc w:val="both"/>
        <w:rPr>
          <w:color w:val="000000"/>
        </w:rPr>
      </w:pPr>
      <w:r w:rsidRPr="00E23834">
        <w:rPr>
          <w:color w:val="000000"/>
        </w:rPr>
        <w:t xml:space="preserve">The purchase contract is concluded with Natural Sources Trading GmbH, Getreidegasse 31, 3451 Pixendorf, FN 589395 h, company register </w:t>
      </w:r>
      <w:r w:rsidR="00C96FEF">
        <w:rPr>
          <w:color w:val="000000"/>
        </w:rPr>
        <w:t>regional court</w:t>
      </w:r>
      <w:r w:rsidRPr="00E23834">
        <w:rPr>
          <w:color w:val="000000"/>
        </w:rPr>
        <w:t xml:space="preserve"> St. Pölten.</w:t>
      </w:r>
    </w:p>
    <w:p w14:paraId="4D4D8F4D" w14:textId="7E349D6E" w:rsidR="009D34BD" w:rsidRPr="00AB159B" w:rsidRDefault="00E23834" w:rsidP="00305F8D">
      <w:pPr>
        <w:pStyle w:val="StandardWeb"/>
        <w:numPr>
          <w:ilvl w:val="0"/>
          <w:numId w:val="5"/>
        </w:numPr>
        <w:spacing w:before="240" w:beforeAutospacing="0" w:after="120" w:afterAutospacing="0"/>
        <w:ind w:left="357" w:hanging="357"/>
        <w:rPr>
          <w:b/>
          <w:bCs/>
          <w:color w:val="000000"/>
          <w:sz w:val="26"/>
          <w:szCs w:val="26"/>
        </w:rPr>
      </w:pPr>
      <w:r>
        <w:rPr>
          <w:b/>
          <w:bCs/>
          <w:color w:val="000000"/>
          <w:sz w:val="26"/>
          <w:szCs w:val="26"/>
        </w:rPr>
        <w:t>Conclusio</w:t>
      </w:r>
      <w:r w:rsidR="00305F8D">
        <w:rPr>
          <w:b/>
          <w:bCs/>
          <w:color w:val="000000"/>
          <w:sz w:val="26"/>
          <w:szCs w:val="26"/>
        </w:rPr>
        <w:t>n</w:t>
      </w:r>
      <w:r>
        <w:rPr>
          <w:b/>
          <w:bCs/>
          <w:color w:val="000000"/>
          <w:sz w:val="26"/>
          <w:szCs w:val="26"/>
        </w:rPr>
        <w:t xml:space="preserve"> oft he contract</w:t>
      </w:r>
    </w:p>
    <w:p w14:paraId="0E5A2288" w14:textId="607F18D6" w:rsidR="00464908" w:rsidRPr="00D355A4" w:rsidRDefault="000328C6" w:rsidP="001B1BD9">
      <w:pPr>
        <w:pStyle w:val="StandardWeb"/>
        <w:numPr>
          <w:ilvl w:val="1"/>
          <w:numId w:val="5"/>
        </w:numPr>
        <w:spacing w:before="0" w:beforeAutospacing="0" w:after="120" w:afterAutospacing="0"/>
        <w:ind w:left="788" w:hanging="431"/>
        <w:jc w:val="both"/>
        <w:rPr>
          <w:color w:val="000000"/>
        </w:rPr>
      </w:pPr>
      <w:r w:rsidRPr="000328C6">
        <w:rPr>
          <w:color w:val="000000"/>
        </w:rPr>
        <w:t>All offers made by the seller are non-binding. In particular, the presentation of the goods in the webshop does not constitute a binding offer of the seller. They shall be regarded merely as an invitation to tender. Illustrations and drawings are only considered approximate values, unless these have been explicitly stated as a binding fixed value for the respective product. Minor and objectively justified changes are accepted by the customer</w:t>
      </w:r>
      <w:r w:rsidR="00464908" w:rsidRPr="00D355A4">
        <w:rPr>
          <w:color w:val="000000"/>
        </w:rPr>
        <w:t xml:space="preserve">. </w:t>
      </w:r>
    </w:p>
    <w:p w14:paraId="0EDB50D3" w14:textId="3398E99F" w:rsidR="00464908" w:rsidRPr="00D355A4" w:rsidRDefault="002805FC" w:rsidP="00910482">
      <w:pPr>
        <w:pStyle w:val="StandardWeb"/>
        <w:numPr>
          <w:ilvl w:val="1"/>
          <w:numId w:val="5"/>
        </w:numPr>
        <w:spacing w:before="0" w:beforeAutospacing="0" w:after="120" w:afterAutospacing="0"/>
        <w:ind w:left="788" w:hanging="431"/>
        <w:jc w:val="both"/>
        <w:rPr>
          <w:color w:val="000000"/>
        </w:rPr>
      </w:pPr>
      <w:r w:rsidRPr="002805FC">
        <w:rPr>
          <w:color w:val="000000"/>
        </w:rPr>
        <w:t>The ordering process takes place in the following steps</w:t>
      </w:r>
      <w:r w:rsidR="00464908" w:rsidRPr="00D355A4">
        <w:rPr>
          <w:color w:val="000000"/>
        </w:rPr>
        <w:t>:</w:t>
      </w:r>
    </w:p>
    <w:p w14:paraId="2C232E0C" w14:textId="0663334A" w:rsidR="00626D8E" w:rsidRPr="00CE5651" w:rsidRDefault="00727D82" w:rsidP="00CE5651">
      <w:pPr>
        <w:numPr>
          <w:ilvl w:val="0"/>
          <w:numId w:val="8"/>
        </w:numPr>
        <w:spacing w:after="0" w:line="276" w:lineRule="auto"/>
        <w:jc w:val="both"/>
        <w:rPr>
          <w:rFonts w:ascii="Times New Roman" w:hAnsi="Times New Roman" w:cs="Times New Roman"/>
          <w:sz w:val="24"/>
          <w:szCs w:val="24"/>
        </w:rPr>
      </w:pPr>
      <w:r w:rsidRPr="00CE5651">
        <w:rPr>
          <w:rFonts w:ascii="Times New Roman" w:hAnsi="Times New Roman" w:cs="Times New Roman"/>
          <w:sz w:val="24"/>
          <w:szCs w:val="24"/>
        </w:rPr>
        <w:t>selection of the desired goods;</w:t>
      </w:r>
    </w:p>
    <w:p w14:paraId="25755C86" w14:textId="25AFFB66" w:rsidR="00626D8E" w:rsidRPr="00EF6262" w:rsidRDefault="00727D82" w:rsidP="00EF6262">
      <w:pPr>
        <w:numPr>
          <w:ilvl w:val="0"/>
          <w:numId w:val="8"/>
        </w:numPr>
        <w:spacing w:after="0" w:line="276" w:lineRule="auto"/>
        <w:jc w:val="both"/>
        <w:rPr>
          <w:rFonts w:ascii="Times New Roman" w:hAnsi="Times New Roman" w:cs="Times New Roman"/>
          <w:sz w:val="24"/>
          <w:szCs w:val="24"/>
        </w:rPr>
      </w:pPr>
      <w:r w:rsidRPr="00727D82">
        <w:rPr>
          <w:rFonts w:ascii="Times New Roman" w:hAnsi="Times New Roman" w:cs="Times New Roman"/>
          <w:sz w:val="24"/>
          <w:szCs w:val="24"/>
        </w:rPr>
        <w:t>Entering personal data for the order in the webshop (first name, last name, street, house number, zip code, city, country, e-mail address);</w:t>
      </w:r>
    </w:p>
    <w:p w14:paraId="3C936C6B" w14:textId="2FFC5B0A" w:rsidR="00B0625A" w:rsidRPr="00EF6262" w:rsidRDefault="00727D82" w:rsidP="00EF6262">
      <w:pPr>
        <w:numPr>
          <w:ilvl w:val="0"/>
          <w:numId w:val="8"/>
        </w:numPr>
        <w:spacing w:after="0" w:line="276" w:lineRule="auto"/>
        <w:jc w:val="both"/>
        <w:rPr>
          <w:rFonts w:ascii="Times New Roman" w:hAnsi="Times New Roman" w:cs="Times New Roman"/>
          <w:sz w:val="24"/>
          <w:szCs w:val="24"/>
        </w:rPr>
      </w:pPr>
      <w:r w:rsidRPr="00727D82">
        <w:rPr>
          <w:rFonts w:ascii="Times New Roman" w:hAnsi="Times New Roman" w:cs="Times New Roman"/>
          <w:sz w:val="24"/>
          <w:szCs w:val="24"/>
        </w:rPr>
        <w:t xml:space="preserve">Accept the terms and conditions </w:t>
      </w:r>
      <w:r w:rsidR="00A330B9">
        <w:rPr>
          <w:rFonts w:ascii="Times New Roman" w:hAnsi="Times New Roman" w:cs="Times New Roman"/>
          <w:sz w:val="24"/>
          <w:szCs w:val="24"/>
        </w:rPr>
        <w:t xml:space="preserve">that can be accessed and saved </w:t>
      </w:r>
      <w:r w:rsidRPr="00727D82">
        <w:rPr>
          <w:rFonts w:ascii="Times New Roman" w:hAnsi="Times New Roman" w:cs="Times New Roman"/>
          <w:sz w:val="24"/>
          <w:szCs w:val="24"/>
        </w:rPr>
        <w:t>by clicking on the respective checkbox;</w:t>
      </w:r>
      <w:r w:rsidR="00971BBE">
        <w:rPr>
          <w:rFonts w:ascii="Times New Roman" w:hAnsi="Times New Roman" w:cs="Times New Roman"/>
          <w:sz w:val="24"/>
          <w:szCs w:val="24"/>
        </w:rPr>
        <w:t xml:space="preserve"> </w:t>
      </w:r>
    </w:p>
    <w:p w14:paraId="6229F5E9" w14:textId="77777777" w:rsidR="001762B7" w:rsidRDefault="00727D82" w:rsidP="00727D82">
      <w:pPr>
        <w:numPr>
          <w:ilvl w:val="0"/>
          <w:numId w:val="8"/>
        </w:numPr>
        <w:spacing w:after="0" w:line="276" w:lineRule="auto"/>
        <w:jc w:val="both"/>
        <w:rPr>
          <w:rFonts w:ascii="Times New Roman" w:hAnsi="Times New Roman" w:cs="Times New Roman"/>
          <w:sz w:val="24"/>
          <w:szCs w:val="24"/>
        </w:rPr>
      </w:pPr>
      <w:r w:rsidRPr="00727D82">
        <w:rPr>
          <w:rFonts w:ascii="Times New Roman" w:hAnsi="Times New Roman" w:cs="Times New Roman"/>
          <w:sz w:val="24"/>
          <w:szCs w:val="24"/>
        </w:rPr>
        <w:t>Displaying the pre-contractual information for consumers (§ 4 para. 1</w:t>
      </w:r>
      <w:r w:rsidR="001762B7">
        <w:rPr>
          <w:rFonts w:ascii="Times New Roman" w:hAnsi="Times New Roman" w:cs="Times New Roman"/>
          <w:sz w:val="24"/>
          <w:szCs w:val="24"/>
        </w:rPr>
        <w:t>, Austrian Distance Selling Act</w:t>
      </w:r>
      <w:r w:rsidRPr="00727D82">
        <w:rPr>
          <w:rFonts w:ascii="Times New Roman" w:hAnsi="Times New Roman" w:cs="Times New Roman"/>
          <w:sz w:val="24"/>
          <w:szCs w:val="24"/>
        </w:rPr>
        <w:t>), unless it is already visible with the product;</w:t>
      </w:r>
    </w:p>
    <w:p w14:paraId="40B7AFF3" w14:textId="77777777" w:rsidR="001762B7" w:rsidRDefault="00727D82" w:rsidP="00727D82">
      <w:pPr>
        <w:numPr>
          <w:ilvl w:val="0"/>
          <w:numId w:val="8"/>
        </w:numPr>
        <w:spacing w:after="0" w:line="276" w:lineRule="auto"/>
        <w:jc w:val="both"/>
        <w:rPr>
          <w:rFonts w:ascii="Times New Roman" w:hAnsi="Times New Roman" w:cs="Times New Roman"/>
          <w:sz w:val="24"/>
          <w:szCs w:val="24"/>
        </w:rPr>
      </w:pPr>
      <w:r w:rsidRPr="00727D82">
        <w:rPr>
          <w:rFonts w:ascii="Times New Roman" w:hAnsi="Times New Roman" w:cs="Times New Roman"/>
          <w:sz w:val="24"/>
          <w:szCs w:val="24"/>
        </w:rPr>
        <w:t>choice of shipping method and method of payment;</w:t>
      </w:r>
    </w:p>
    <w:p w14:paraId="026CC320" w14:textId="77777777" w:rsidR="001762B7" w:rsidRDefault="00727D82" w:rsidP="00727D82">
      <w:pPr>
        <w:numPr>
          <w:ilvl w:val="0"/>
          <w:numId w:val="8"/>
        </w:numPr>
        <w:spacing w:after="0" w:line="276" w:lineRule="auto"/>
        <w:jc w:val="both"/>
        <w:rPr>
          <w:rFonts w:ascii="Times New Roman" w:hAnsi="Times New Roman" w:cs="Times New Roman"/>
          <w:sz w:val="24"/>
          <w:szCs w:val="24"/>
        </w:rPr>
      </w:pPr>
      <w:r w:rsidRPr="00727D82">
        <w:rPr>
          <w:rFonts w:ascii="Times New Roman" w:hAnsi="Times New Roman" w:cs="Times New Roman"/>
          <w:sz w:val="24"/>
          <w:szCs w:val="24"/>
        </w:rPr>
        <w:t>Checking the information in the shopping cart;</w:t>
      </w:r>
    </w:p>
    <w:p w14:paraId="5D1A82CB" w14:textId="77777777" w:rsidR="001762B7" w:rsidRDefault="00727D82" w:rsidP="00727D82">
      <w:pPr>
        <w:numPr>
          <w:ilvl w:val="0"/>
          <w:numId w:val="8"/>
        </w:numPr>
        <w:spacing w:after="0" w:line="276" w:lineRule="auto"/>
        <w:jc w:val="both"/>
        <w:rPr>
          <w:rFonts w:ascii="Times New Roman" w:hAnsi="Times New Roman" w:cs="Times New Roman"/>
          <w:sz w:val="24"/>
          <w:szCs w:val="24"/>
        </w:rPr>
      </w:pPr>
      <w:r w:rsidRPr="00727D82">
        <w:rPr>
          <w:rFonts w:ascii="Times New Roman" w:hAnsi="Times New Roman" w:cs="Times New Roman"/>
          <w:sz w:val="24"/>
          <w:szCs w:val="24"/>
        </w:rPr>
        <w:t>Confirmation by clicking on the button “order subject to payment”;</w:t>
      </w:r>
    </w:p>
    <w:p w14:paraId="13063CFD" w14:textId="77777777" w:rsidR="001762B7" w:rsidRDefault="00727D82" w:rsidP="00727D82">
      <w:pPr>
        <w:numPr>
          <w:ilvl w:val="0"/>
          <w:numId w:val="8"/>
        </w:numPr>
        <w:spacing w:after="0" w:line="276" w:lineRule="auto"/>
        <w:jc w:val="both"/>
        <w:rPr>
          <w:rFonts w:ascii="Times New Roman" w:hAnsi="Times New Roman" w:cs="Times New Roman"/>
          <w:sz w:val="24"/>
          <w:szCs w:val="24"/>
        </w:rPr>
      </w:pPr>
      <w:r w:rsidRPr="00727D82">
        <w:rPr>
          <w:rFonts w:ascii="Times New Roman" w:hAnsi="Times New Roman" w:cs="Times New Roman"/>
          <w:sz w:val="24"/>
          <w:szCs w:val="24"/>
        </w:rPr>
        <w:t>re-examination and, if necessary, correction of the data entered,</w:t>
      </w:r>
    </w:p>
    <w:p w14:paraId="4F507668" w14:textId="5C10FEA7" w:rsidR="00727D82" w:rsidRPr="00D355A4" w:rsidRDefault="00727D82" w:rsidP="001762B7">
      <w:pPr>
        <w:numPr>
          <w:ilvl w:val="0"/>
          <w:numId w:val="8"/>
        </w:numPr>
        <w:spacing w:after="120" w:line="240" w:lineRule="auto"/>
        <w:ind w:left="1151" w:hanging="357"/>
        <w:jc w:val="both"/>
        <w:rPr>
          <w:rFonts w:ascii="Times New Roman" w:hAnsi="Times New Roman" w:cs="Times New Roman"/>
          <w:sz w:val="24"/>
          <w:szCs w:val="24"/>
        </w:rPr>
      </w:pPr>
      <w:r w:rsidRPr="00727D82">
        <w:rPr>
          <w:rFonts w:ascii="Times New Roman" w:hAnsi="Times New Roman" w:cs="Times New Roman"/>
          <w:sz w:val="24"/>
          <w:szCs w:val="24"/>
        </w:rPr>
        <w:t>binding sending of the order;</w:t>
      </w:r>
    </w:p>
    <w:p w14:paraId="7C40C0A8" w14:textId="02D6BA5A" w:rsidR="00464908" w:rsidRPr="00D355A4" w:rsidRDefault="00DF7F19" w:rsidP="00971BBE">
      <w:pPr>
        <w:pStyle w:val="StandardWeb"/>
        <w:numPr>
          <w:ilvl w:val="1"/>
          <w:numId w:val="5"/>
        </w:numPr>
        <w:spacing w:before="0" w:beforeAutospacing="0" w:after="120" w:afterAutospacing="0"/>
        <w:ind w:left="788" w:hanging="431"/>
        <w:jc w:val="both"/>
        <w:rPr>
          <w:color w:val="000000"/>
        </w:rPr>
      </w:pPr>
      <w:r w:rsidRPr="00DF7F19">
        <w:rPr>
          <w:color w:val="000000"/>
        </w:rPr>
        <w:t>By placing an order in the webshop, the customer declares its binding offer to conclude a purchase contract for the goods included in the shopping cart. By submitting the order, the customer acknowledges the pre-contractual information for consumers and the GTC as being solely relevant for the legal relationship with the seller. The offer made by the customer to the seller in this way only becomes binding for the seller upon its acceptance.</w:t>
      </w:r>
    </w:p>
    <w:p w14:paraId="2CFB2B06" w14:textId="6EF25D40" w:rsidR="009E7146" w:rsidRPr="00D355A4" w:rsidRDefault="00A1303C" w:rsidP="00971BBE">
      <w:pPr>
        <w:pStyle w:val="StandardWeb"/>
        <w:numPr>
          <w:ilvl w:val="1"/>
          <w:numId w:val="5"/>
        </w:numPr>
        <w:spacing w:before="0" w:beforeAutospacing="0" w:after="120" w:afterAutospacing="0"/>
        <w:ind w:left="788" w:hanging="431"/>
        <w:jc w:val="both"/>
        <w:rPr>
          <w:color w:val="000000"/>
        </w:rPr>
      </w:pPr>
      <w:r w:rsidRPr="00A1303C">
        <w:rPr>
          <w:color w:val="000000"/>
        </w:rPr>
        <w:t xml:space="preserve">The Seller shall immediately confirm receipt of the </w:t>
      </w:r>
      <w:r w:rsidR="00A330B9">
        <w:rPr>
          <w:color w:val="000000"/>
        </w:rPr>
        <w:t>c</w:t>
      </w:r>
      <w:r w:rsidRPr="00A1303C">
        <w:rPr>
          <w:color w:val="000000"/>
        </w:rPr>
        <w:t>ustomer's order. ("Order Confirmation") This confirmation serves the customer only as proof of the successful receipt of the order and does not in itself constitute acceptance of the order.</w:t>
      </w:r>
    </w:p>
    <w:p w14:paraId="760DED29" w14:textId="3A3E1910" w:rsidR="009E7146" w:rsidRPr="00D355A4" w:rsidRDefault="000E3880" w:rsidP="00971BBE">
      <w:pPr>
        <w:pStyle w:val="StandardWeb"/>
        <w:numPr>
          <w:ilvl w:val="1"/>
          <w:numId w:val="5"/>
        </w:numPr>
        <w:spacing w:before="0" w:beforeAutospacing="0" w:after="120" w:afterAutospacing="0"/>
        <w:ind w:left="788" w:hanging="431"/>
        <w:jc w:val="both"/>
        <w:rPr>
          <w:color w:val="000000"/>
        </w:rPr>
      </w:pPr>
      <w:r w:rsidRPr="000E3880">
        <w:rPr>
          <w:color w:val="000000"/>
        </w:rPr>
        <w:t xml:space="preserve">The Seller is entitled to refuse or accept the order within a reasonable period of up to 3 working days, e. g. after checking the creditworthiness of the </w:t>
      </w:r>
      <w:r w:rsidR="00A330B9">
        <w:rPr>
          <w:color w:val="000000"/>
        </w:rPr>
        <w:t>c</w:t>
      </w:r>
      <w:r w:rsidRPr="000E3880">
        <w:rPr>
          <w:color w:val="000000"/>
        </w:rPr>
        <w:t>ustomer or checking whether the goods are available (in sufficient quantity).</w:t>
      </w:r>
    </w:p>
    <w:p w14:paraId="1D2BC9F5" w14:textId="0F50EA9B" w:rsidR="00077F1F" w:rsidRDefault="005F5CC2" w:rsidP="00971BBE">
      <w:pPr>
        <w:pStyle w:val="StandardWeb"/>
        <w:numPr>
          <w:ilvl w:val="1"/>
          <w:numId w:val="5"/>
        </w:numPr>
        <w:spacing w:before="0" w:beforeAutospacing="0" w:after="120" w:afterAutospacing="0"/>
        <w:ind w:left="788" w:hanging="431"/>
        <w:jc w:val="both"/>
        <w:rPr>
          <w:color w:val="000000"/>
        </w:rPr>
      </w:pPr>
      <w:r w:rsidRPr="005F5CC2">
        <w:rPr>
          <w:color w:val="000000"/>
        </w:rPr>
        <w:lastRenderedPageBreak/>
        <w:t>The acceptance takes place at different times in different forms depending on the chosen payment method</w:t>
      </w:r>
      <w:r w:rsidR="00077F1F">
        <w:rPr>
          <w:color w:val="000000"/>
        </w:rPr>
        <w:t xml:space="preserve">: </w:t>
      </w:r>
    </w:p>
    <w:p w14:paraId="127C775D" w14:textId="707A5712" w:rsidR="00245D44" w:rsidRPr="00686880" w:rsidRDefault="00C11378" w:rsidP="00686880">
      <w:pPr>
        <w:pStyle w:val="StandardWeb"/>
        <w:numPr>
          <w:ilvl w:val="0"/>
          <w:numId w:val="8"/>
        </w:numPr>
        <w:spacing w:before="0" w:beforeAutospacing="0" w:after="120" w:afterAutospacing="0"/>
        <w:jc w:val="both"/>
        <w:rPr>
          <w:color w:val="000000"/>
        </w:rPr>
      </w:pPr>
      <w:r w:rsidRPr="00686880">
        <w:rPr>
          <w:color w:val="000000"/>
        </w:rPr>
        <w:t>By sending an order confirmation by . . . (e. g. e-mail), whereby the time of receipt of the order confirmation by the customer is decisive.</w:t>
      </w:r>
    </w:p>
    <w:p w14:paraId="1AA5868E" w14:textId="77777777" w:rsidR="00427AE6" w:rsidRDefault="00C11378" w:rsidP="00C11378">
      <w:pPr>
        <w:pStyle w:val="StandardWeb"/>
        <w:numPr>
          <w:ilvl w:val="0"/>
          <w:numId w:val="8"/>
        </w:numPr>
        <w:spacing w:before="0" w:beforeAutospacing="0" w:after="120" w:afterAutospacing="0"/>
        <w:jc w:val="both"/>
        <w:rPr>
          <w:color w:val="000000"/>
        </w:rPr>
      </w:pPr>
      <w:r w:rsidRPr="00C11378">
        <w:rPr>
          <w:color w:val="000000"/>
        </w:rPr>
        <w:t>By sending the ordered goods to the customer, whereby a shipping confirmation is to be understood as an order confirmation. If a separate shipping confirmation is not sent to the customer, the receipt of the goods by the customer is decisive.</w:t>
      </w:r>
    </w:p>
    <w:p w14:paraId="453E4ED6" w14:textId="54DF26EF" w:rsidR="00C11378" w:rsidRPr="00A330B9" w:rsidRDefault="00C11378" w:rsidP="00C11378">
      <w:pPr>
        <w:pStyle w:val="StandardWeb"/>
        <w:numPr>
          <w:ilvl w:val="0"/>
          <w:numId w:val="8"/>
        </w:numPr>
        <w:spacing w:before="0" w:beforeAutospacing="0" w:after="120" w:afterAutospacing="0"/>
        <w:jc w:val="both"/>
      </w:pPr>
      <w:r w:rsidRPr="00C11378">
        <w:rPr>
          <w:color w:val="000000"/>
        </w:rPr>
        <w:t xml:space="preserve">By sending the order confirmation asking the customer to pay, which is the case in particular for the chosen </w:t>
      </w:r>
      <w:r w:rsidRPr="00A330B9">
        <w:t>payment methods: credit card payment, bank direct debit, or any other instant payment method.</w:t>
      </w:r>
    </w:p>
    <w:p w14:paraId="0F5040CC" w14:textId="66FC2FBE" w:rsidR="009E7146" w:rsidRPr="00D355A4" w:rsidRDefault="0060557B" w:rsidP="00971BBE">
      <w:pPr>
        <w:pStyle w:val="StandardWeb"/>
        <w:numPr>
          <w:ilvl w:val="1"/>
          <w:numId w:val="5"/>
        </w:numPr>
        <w:spacing w:before="0" w:beforeAutospacing="0" w:after="120" w:afterAutospacing="0"/>
        <w:ind w:left="788" w:hanging="431"/>
        <w:jc w:val="both"/>
        <w:rPr>
          <w:color w:val="000000"/>
        </w:rPr>
      </w:pPr>
      <w:r w:rsidRPr="0060557B">
        <w:rPr>
          <w:color w:val="000000"/>
        </w:rPr>
        <w:t>The text of the contract as well as the order details of the customer are stored by the selle</w:t>
      </w:r>
      <w:r w:rsidR="002241A8">
        <w:rPr>
          <w:color w:val="000000"/>
        </w:rPr>
        <w:t>r</w:t>
      </w:r>
      <w:r>
        <w:rPr>
          <w:color w:val="000000"/>
        </w:rPr>
        <w:t>.</w:t>
      </w:r>
      <w:r w:rsidR="00C51F35" w:rsidRPr="00C51F35">
        <w:rPr>
          <w:color w:val="000000"/>
        </w:rPr>
        <w:t xml:space="preserve"> Upon completion of the order placed by the customer, the customer receives an order confirmation containing all details of the order. It is also possible to print out the contract text via the print function of the browser. The order data of the customer can also be found separately in the e-mail sent to the customer. In addition, the </w:t>
      </w:r>
      <w:r w:rsidR="00E84B4E">
        <w:rPr>
          <w:color w:val="000000"/>
        </w:rPr>
        <w:t>s</w:t>
      </w:r>
      <w:r w:rsidR="00C51F35" w:rsidRPr="00C51F35">
        <w:rPr>
          <w:color w:val="000000"/>
        </w:rPr>
        <w:t>eller shall send the terms of the contract to the Customer at any time upon request by e-mail.</w:t>
      </w:r>
    </w:p>
    <w:p w14:paraId="3FC8DAE1" w14:textId="59FB6707" w:rsidR="009E7146" w:rsidRPr="00D355A4" w:rsidRDefault="00822B11" w:rsidP="00971BBE">
      <w:pPr>
        <w:pStyle w:val="StandardWeb"/>
        <w:numPr>
          <w:ilvl w:val="1"/>
          <w:numId w:val="5"/>
        </w:numPr>
        <w:spacing w:before="0" w:beforeAutospacing="0" w:after="120" w:afterAutospacing="0"/>
        <w:ind w:left="788" w:hanging="431"/>
        <w:jc w:val="both"/>
        <w:rPr>
          <w:color w:val="000000"/>
        </w:rPr>
      </w:pPr>
      <w:r w:rsidRPr="00822B11">
        <w:rPr>
          <w:color w:val="000000"/>
        </w:rPr>
        <w:t xml:space="preserve">Before </w:t>
      </w:r>
      <w:r w:rsidR="00E84B4E">
        <w:rPr>
          <w:color w:val="000000"/>
        </w:rPr>
        <w:t>submitting</w:t>
      </w:r>
      <w:r w:rsidRPr="00822B11">
        <w:rPr>
          <w:color w:val="000000"/>
        </w:rPr>
        <w:t xml:space="preserve"> the order, the customer has the opportunity to correct </w:t>
      </w:r>
      <w:r w:rsidR="00E84B4E">
        <w:rPr>
          <w:color w:val="000000"/>
        </w:rPr>
        <w:t>his</w:t>
      </w:r>
      <w:r w:rsidRPr="00822B11">
        <w:rPr>
          <w:color w:val="000000"/>
        </w:rPr>
        <w:t xml:space="preserve"> entries at any time. The customer can </w:t>
      </w:r>
      <w:r w:rsidR="00E84B4E">
        <w:rPr>
          <w:color w:val="000000"/>
        </w:rPr>
        <w:t xml:space="preserve">make </w:t>
      </w:r>
      <w:r w:rsidRPr="00822B11">
        <w:rPr>
          <w:color w:val="000000"/>
        </w:rPr>
        <w:t>corrections directly on the individual offer pages in the existing input fields. It is also possible to update the products or delete individual products in the virtual shopping cart. All of these correction options are available to</w:t>
      </w:r>
      <w:r w:rsidR="00E84B4E">
        <w:rPr>
          <w:color w:val="000000"/>
        </w:rPr>
        <w:t xml:space="preserve"> you until you submit a binding offer using the</w:t>
      </w:r>
      <w:r w:rsidRPr="00822B11">
        <w:rPr>
          <w:color w:val="000000"/>
        </w:rPr>
        <w:t xml:space="preserve"> “PAYABLE ORDER”</w:t>
      </w:r>
      <w:r w:rsidR="00E84B4E">
        <w:rPr>
          <w:color w:val="000000"/>
        </w:rPr>
        <w:t xml:space="preserve"> button.</w:t>
      </w:r>
    </w:p>
    <w:p w14:paraId="2EEFF967" w14:textId="3E2F0015" w:rsidR="009D34BD" w:rsidRPr="00AB159B" w:rsidRDefault="00132C31" w:rsidP="00971BBE">
      <w:pPr>
        <w:pStyle w:val="StandardWeb"/>
        <w:numPr>
          <w:ilvl w:val="0"/>
          <w:numId w:val="5"/>
        </w:numPr>
        <w:spacing w:before="120" w:beforeAutospacing="0" w:after="120" w:afterAutospacing="0"/>
        <w:rPr>
          <w:b/>
          <w:bCs/>
          <w:color w:val="000000"/>
          <w:sz w:val="26"/>
          <w:szCs w:val="26"/>
        </w:rPr>
      </w:pPr>
      <w:r>
        <w:rPr>
          <w:b/>
          <w:bCs/>
          <w:color w:val="000000"/>
          <w:sz w:val="26"/>
          <w:szCs w:val="26"/>
        </w:rPr>
        <w:t>R</w:t>
      </w:r>
      <w:r w:rsidR="008A1872">
        <w:rPr>
          <w:b/>
          <w:bCs/>
          <w:color w:val="000000"/>
          <w:sz w:val="26"/>
          <w:szCs w:val="26"/>
        </w:rPr>
        <w:t>ight</w:t>
      </w:r>
      <w:r>
        <w:rPr>
          <w:b/>
          <w:bCs/>
          <w:color w:val="000000"/>
          <w:sz w:val="26"/>
          <w:szCs w:val="26"/>
        </w:rPr>
        <w:t xml:space="preserve"> of withdrawal</w:t>
      </w:r>
    </w:p>
    <w:p w14:paraId="4DA3A9B1" w14:textId="60EBE583" w:rsidR="008A2EC0" w:rsidRPr="001310DA" w:rsidRDefault="002E19A0" w:rsidP="001310DA">
      <w:pPr>
        <w:pStyle w:val="StandardWeb"/>
        <w:numPr>
          <w:ilvl w:val="1"/>
          <w:numId w:val="5"/>
        </w:numPr>
        <w:spacing w:before="0" w:beforeAutospacing="0" w:after="120" w:afterAutospacing="0"/>
        <w:ind w:left="788" w:hanging="431"/>
        <w:jc w:val="both"/>
        <w:rPr>
          <w:color w:val="000000"/>
        </w:rPr>
      </w:pPr>
      <w:r w:rsidRPr="001310DA">
        <w:rPr>
          <w:color w:val="000000"/>
        </w:rPr>
        <w:t>If you are a consumer (i. e. a natural person placing an order for a purpose that cannot be attributed to your commercial or independent professional activity), you have a right of withdrawal in accordance with the statutory provisions.</w:t>
      </w:r>
    </w:p>
    <w:p w14:paraId="35046269" w14:textId="06E73F45" w:rsidR="00537C39" w:rsidRPr="00537C39" w:rsidRDefault="002E19A0" w:rsidP="00537C39">
      <w:pPr>
        <w:pStyle w:val="StandardWeb"/>
        <w:numPr>
          <w:ilvl w:val="1"/>
          <w:numId w:val="5"/>
        </w:numPr>
        <w:spacing w:before="0" w:beforeAutospacing="0" w:after="120" w:afterAutospacing="0"/>
        <w:ind w:left="788" w:hanging="431"/>
        <w:jc w:val="both"/>
        <w:rPr>
          <w:color w:val="000000"/>
        </w:rPr>
      </w:pPr>
      <w:r w:rsidRPr="002E19A0">
        <w:rPr>
          <w:color w:val="000000"/>
        </w:rPr>
        <w:t>If you as a consumer</w:t>
      </w:r>
      <w:r w:rsidR="00E84B4E">
        <w:rPr>
          <w:color w:val="000000"/>
        </w:rPr>
        <w:t>,</w:t>
      </w:r>
      <w:r w:rsidRPr="002E19A0">
        <w:rPr>
          <w:color w:val="000000"/>
        </w:rPr>
        <w:t xml:space="preserve"> make use of your right of withdrawal according to section 4. 1, you </w:t>
      </w:r>
      <w:r w:rsidR="00E84B4E">
        <w:rPr>
          <w:color w:val="000000"/>
        </w:rPr>
        <w:t xml:space="preserve">must </w:t>
      </w:r>
      <w:r w:rsidRPr="002E19A0">
        <w:rPr>
          <w:color w:val="000000"/>
        </w:rPr>
        <w:t>bear the regular costs of returning the goods.</w:t>
      </w:r>
    </w:p>
    <w:p w14:paraId="12E9288F" w14:textId="7072F089" w:rsidR="0096308D" w:rsidRPr="008D1FDA" w:rsidRDefault="002E19A0" w:rsidP="0096308D">
      <w:pPr>
        <w:pStyle w:val="StandardWeb"/>
        <w:numPr>
          <w:ilvl w:val="1"/>
          <w:numId w:val="5"/>
        </w:numPr>
        <w:spacing w:before="0" w:beforeAutospacing="0" w:after="120" w:afterAutospacing="0"/>
        <w:ind w:left="788" w:hanging="431"/>
        <w:jc w:val="both"/>
        <w:rPr>
          <w:color w:val="000000"/>
        </w:rPr>
      </w:pPr>
      <w:r w:rsidRPr="002E19A0">
        <w:rPr>
          <w:color w:val="000000"/>
        </w:rPr>
        <w:t xml:space="preserve">In addition, the provisions set out in Section </w:t>
      </w:r>
      <w:r w:rsidRPr="001310DA">
        <w:rPr>
          <w:b/>
          <w:bCs/>
          <w:color w:val="000000"/>
        </w:rPr>
        <w:t>II Right of withdrawal.</w:t>
      </w:r>
      <w:r w:rsidR="00AA7CCC" w:rsidRPr="001310DA">
        <w:rPr>
          <w:b/>
          <w:bCs/>
          <w:color w:val="000000"/>
        </w:rPr>
        <w:t xml:space="preserve"> of withdrawal of the consumer according to the Austrian Distance Selling Act</w:t>
      </w:r>
      <w:r w:rsidR="00CC0C5C">
        <w:rPr>
          <w:b/>
          <w:bCs/>
          <w:color w:val="000000"/>
        </w:rPr>
        <w:t>.</w:t>
      </w:r>
    </w:p>
    <w:p w14:paraId="19DECA15" w14:textId="594E77E8" w:rsidR="009D34BD" w:rsidRPr="009078E7" w:rsidRDefault="009C29C2" w:rsidP="009C29C2">
      <w:pPr>
        <w:pStyle w:val="StandardWeb"/>
        <w:numPr>
          <w:ilvl w:val="0"/>
          <w:numId w:val="5"/>
        </w:numPr>
        <w:spacing w:before="120" w:beforeAutospacing="0" w:after="120" w:afterAutospacing="0"/>
        <w:rPr>
          <w:b/>
          <w:bCs/>
          <w:color w:val="000000"/>
          <w:sz w:val="26"/>
          <w:szCs w:val="26"/>
        </w:rPr>
      </w:pPr>
      <w:r w:rsidRPr="009C29C2">
        <w:rPr>
          <w:b/>
          <w:bCs/>
          <w:color w:val="000000"/>
          <w:sz w:val="26"/>
          <w:szCs w:val="26"/>
        </w:rPr>
        <w:t>Prices and shipping costs</w:t>
      </w:r>
    </w:p>
    <w:p w14:paraId="3AB627C4" w14:textId="73CD2620" w:rsidR="006D7213" w:rsidRPr="00675E6D" w:rsidRDefault="006D7213" w:rsidP="00675E6D">
      <w:pPr>
        <w:pStyle w:val="StandardWeb"/>
        <w:numPr>
          <w:ilvl w:val="1"/>
          <w:numId w:val="5"/>
        </w:numPr>
        <w:spacing w:before="0" w:beforeAutospacing="0" w:after="120" w:afterAutospacing="0"/>
        <w:ind w:left="788" w:hanging="431"/>
        <w:jc w:val="both"/>
        <w:rPr>
          <w:color w:val="000000"/>
        </w:rPr>
      </w:pPr>
      <w:r w:rsidRPr="00675E6D">
        <w:rPr>
          <w:color w:val="000000"/>
        </w:rPr>
        <w:t>All prices are inclusive of the statutory VAT without shipping costs and are valid in EURO at the time of the order. The price displayed before the completion of the order process is binding.</w:t>
      </w:r>
    </w:p>
    <w:p w14:paraId="0696A976" w14:textId="77777777" w:rsidR="00393356" w:rsidRDefault="006D7213" w:rsidP="006D7213">
      <w:pPr>
        <w:pStyle w:val="StandardWeb"/>
        <w:numPr>
          <w:ilvl w:val="1"/>
          <w:numId w:val="5"/>
        </w:numPr>
        <w:spacing w:before="0" w:beforeAutospacing="0" w:after="120" w:afterAutospacing="0"/>
        <w:ind w:left="788" w:hanging="431"/>
        <w:jc w:val="both"/>
        <w:rPr>
          <w:color w:val="000000"/>
        </w:rPr>
      </w:pPr>
      <w:r w:rsidRPr="006D7213">
        <w:rPr>
          <w:color w:val="000000"/>
        </w:rPr>
        <w:t>We ship within Austria as well as to Germany, Switzerland, Belgium, Denmark, Finland, France, Italy, Croatia, Luxembourg, Netherlands, Sweden, Spain, Czech Republic and Hungary.</w:t>
      </w:r>
    </w:p>
    <w:p w14:paraId="6FCF1554" w14:textId="5A298091" w:rsidR="000371A4" w:rsidRPr="00152585" w:rsidRDefault="000D1F77" w:rsidP="006D7213">
      <w:pPr>
        <w:pStyle w:val="StandardWeb"/>
        <w:numPr>
          <w:ilvl w:val="1"/>
          <w:numId w:val="5"/>
        </w:numPr>
        <w:spacing w:before="0" w:beforeAutospacing="0" w:after="120" w:afterAutospacing="0"/>
        <w:ind w:left="788" w:hanging="431"/>
        <w:jc w:val="both"/>
        <w:rPr>
          <w:color w:val="000000"/>
        </w:rPr>
      </w:pPr>
      <w:r w:rsidRPr="00152585">
        <w:rPr>
          <w:color w:val="000000"/>
        </w:rPr>
        <w:t>Orders with a purchase value of EUR 50.00 or more are shipped free of charge within the countries listed in section 5.2. For orders under EUR 50.00, we charge shipping costs of EUR 4.70 within Austria and</w:t>
      </w:r>
      <w:r w:rsidR="006D7213" w:rsidRPr="00152585">
        <w:rPr>
          <w:color w:val="000000"/>
        </w:rPr>
        <w:t xml:space="preserve"> </w:t>
      </w:r>
      <w:r w:rsidR="00E84B4E" w:rsidRPr="00152585">
        <w:rPr>
          <w:color w:val="000000"/>
        </w:rPr>
        <w:t xml:space="preserve">EUR </w:t>
      </w:r>
      <w:r w:rsidR="00FE505F" w:rsidRPr="00152585">
        <w:rPr>
          <w:color w:val="000000"/>
        </w:rPr>
        <w:t>9</w:t>
      </w:r>
      <w:r w:rsidR="00E84B4E" w:rsidRPr="00152585">
        <w:rPr>
          <w:color w:val="000000"/>
        </w:rPr>
        <w:t xml:space="preserve">,50 </w:t>
      </w:r>
      <w:r w:rsidR="006D7213" w:rsidRPr="00152585">
        <w:rPr>
          <w:color w:val="000000"/>
        </w:rPr>
        <w:t>to Germany, Switzerland, Belgium, Denmark, Finland, France, Italy, Croatia, Luxembourg, Netherlands, Sweden, Spain, Czech Republic and Hungary.</w:t>
      </w:r>
    </w:p>
    <w:p w14:paraId="11A3BB11" w14:textId="77777777" w:rsidR="00675E6D" w:rsidRDefault="006D7213" w:rsidP="006D7213">
      <w:pPr>
        <w:pStyle w:val="StandardWeb"/>
        <w:numPr>
          <w:ilvl w:val="1"/>
          <w:numId w:val="5"/>
        </w:numPr>
        <w:spacing w:before="0" w:beforeAutospacing="0" w:after="120" w:afterAutospacing="0"/>
        <w:ind w:left="788" w:hanging="431"/>
        <w:jc w:val="both"/>
        <w:rPr>
          <w:color w:val="000000"/>
        </w:rPr>
      </w:pPr>
      <w:r w:rsidRPr="006D7213">
        <w:rPr>
          <w:color w:val="000000"/>
        </w:rPr>
        <w:t>Shipping costs are displayed in the shopping cart system before completing the order process.</w:t>
      </w:r>
    </w:p>
    <w:p w14:paraId="0E501949" w14:textId="47822092" w:rsidR="002471D2" w:rsidRDefault="006D7213" w:rsidP="002471D2">
      <w:pPr>
        <w:pStyle w:val="StandardWeb"/>
        <w:numPr>
          <w:ilvl w:val="1"/>
          <w:numId w:val="5"/>
        </w:numPr>
        <w:spacing w:before="0" w:beforeAutospacing="0" w:after="120" w:afterAutospacing="0"/>
        <w:ind w:left="788" w:hanging="431"/>
        <w:jc w:val="both"/>
        <w:rPr>
          <w:color w:val="000000"/>
        </w:rPr>
      </w:pPr>
      <w:r w:rsidRPr="006D7213">
        <w:rPr>
          <w:color w:val="000000"/>
        </w:rPr>
        <w:t>Delivery to the other countries of the European Union is possible after prior agreement with the seller. The shipping costs depend on the actual effort for the seller.</w:t>
      </w:r>
    </w:p>
    <w:p w14:paraId="5C52B821" w14:textId="77777777" w:rsidR="00E84B4E" w:rsidRPr="00675E6D" w:rsidRDefault="00E84B4E" w:rsidP="00E84B4E">
      <w:pPr>
        <w:pStyle w:val="StandardWeb"/>
        <w:spacing w:before="0" w:beforeAutospacing="0" w:after="120" w:afterAutospacing="0"/>
        <w:ind w:left="788"/>
        <w:jc w:val="both"/>
        <w:rPr>
          <w:color w:val="000000"/>
        </w:rPr>
      </w:pPr>
    </w:p>
    <w:p w14:paraId="3E34E169" w14:textId="0781AD54" w:rsidR="009B24A8" w:rsidRPr="00D9375F" w:rsidRDefault="00D9375F" w:rsidP="00D9375F">
      <w:pPr>
        <w:pStyle w:val="StandardWeb"/>
        <w:numPr>
          <w:ilvl w:val="0"/>
          <w:numId w:val="5"/>
        </w:numPr>
        <w:spacing w:before="120" w:beforeAutospacing="0" w:after="120" w:afterAutospacing="0"/>
        <w:rPr>
          <w:b/>
          <w:bCs/>
          <w:color w:val="000000"/>
          <w:sz w:val="26"/>
          <w:szCs w:val="26"/>
        </w:rPr>
      </w:pPr>
      <w:r w:rsidRPr="00D9375F">
        <w:rPr>
          <w:b/>
          <w:bCs/>
          <w:color w:val="000000"/>
          <w:sz w:val="26"/>
          <w:szCs w:val="26"/>
        </w:rPr>
        <w:t>Availability and delivery time</w:t>
      </w:r>
    </w:p>
    <w:p w14:paraId="0F113796" w14:textId="1E0A4E5C" w:rsidR="00C113B3" w:rsidRPr="00C113B3" w:rsidRDefault="00504C2E" w:rsidP="00C113B3">
      <w:pPr>
        <w:pStyle w:val="StandardWeb"/>
        <w:numPr>
          <w:ilvl w:val="1"/>
          <w:numId w:val="5"/>
        </w:numPr>
        <w:spacing w:before="0" w:beforeAutospacing="0" w:after="120" w:afterAutospacing="0"/>
        <w:ind w:left="788" w:hanging="431"/>
        <w:jc w:val="both"/>
        <w:rPr>
          <w:color w:val="000000"/>
        </w:rPr>
      </w:pPr>
      <w:r w:rsidRPr="00C113B3">
        <w:rPr>
          <w:color w:val="000000"/>
        </w:rPr>
        <w:t>If one or more of the goods ordered by the customer are no longer available at the time of the order, the order cannot be fulfilled in full by the seller. The Seller reserves the right to partially execute or reject the order in such a case. The customer will be informed of this by e-mail immediately.</w:t>
      </w:r>
    </w:p>
    <w:p w14:paraId="06601FCF" w14:textId="3A4E4B6B" w:rsidR="00504C2E" w:rsidRPr="00797E77" w:rsidRDefault="00504C2E" w:rsidP="00797E77">
      <w:pPr>
        <w:pStyle w:val="StandardWeb"/>
        <w:numPr>
          <w:ilvl w:val="1"/>
          <w:numId w:val="5"/>
        </w:numPr>
        <w:spacing w:before="0" w:beforeAutospacing="0" w:after="120" w:afterAutospacing="0"/>
        <w:ind w:left="788" w:hanging="431"/>
        <w:jc w:val="both"/>
        <w:rPr>
          <w:color w:val="000000"/>
        </w:rPr>
      </w:pPr>
      <w:r w:rsidRPr="00797E77">
        <w:rPr>
          <w:color w:val="000000"/>
        </w:rPr>
        <w:t xml:space="preserve">If the ordered goods are </w:t>
      </w:r>
      <w:r w:rsidR="00E84B4E">
        <w:rPr>
          <w:color w:val="000000"/>
        </w:rPr>
        <w:t>in stock</w:t>
      </w:r>
      <w:r w:rsidRPr="00797E77">
        <w:rPr>
          <w:color w:val="000000"/>
        </w:rPr>
        <w:t xml:space="preserve">, the time until delivery to the address specified by the customer in normal business </w:t>
      </w:r>
      <w:r w:rsidR="000E5AA7">
        <w:rPr>
          <w:color w:val="000000"/>
        </w:rPr>
        <w:t xml:space="preserve">transaction is </w:t>
      </w:r>
      <w:r w:rsidRPr="00797E77">
        <w:rPr>
          <w:color w:val="000000"/>
        </w:rPr>
        <w:t>approximately 3 to 5 working days after receipt of the order by the seller</w:t>
      </w:r>
      <w:r w:rsidR="000E5AA7">
        <w:rPr>
          <w:color w:val="000000"/>
        </w:rPr>
        <w:t xml:space="preserve"> and full payment by the customer.</w:t>
      </w:r>
    </w:p>
    <w:p w14:paraId="6A847B7F" w14:textId="3C532F61" w:rsidR="009B24A8" w:rsidRPr="0018144D" w:rsidRDefault="00D9375F" w:rsidP="00971BBE">
      <w:pPr>
        <w:pStyle w:val="StandardWeb"/>
        <w:numPr>
          <w:ilvl w:val="0"/>
          <w:numId w:val="5"/>
        </w:numPr>
        <w:spacing w:before="120" w:beforeAutospacing="0" w:after="120" w:afterAutospacing="0"/>
        <w:rPr>
          <w:b/>
          <w:bCs/>
          <w:color w:val="000000"/>
          <w:sz w:val="26"/>
          <w:szCs w:val="26"/>
        </w:rPr>
      </w:pPr>
      <w:r>
        <w:rPr>
          <w:b/>
          <w:bCs/>
          <w:color w:val="000000"/>
          <w:sz w:val="26"/>
          <w:szCs w:val="26"/>
        </w:rPr>
        <w:t>Payment</w:t>
      </w:r>
    </w:p>
    <w:p w14:paraId="71049DB2" w14:textId="4F99B0DF" w:rsidR="008F0070" w:rsidRPr="000E5AA7" w:rsidRDefault="00B2538D" w:rsidP="00B2538D">
      <w:pPr>
        <w:pStyle w:val="StandardWeb"/>
        <w:spacing w:before="120" w:beforeAutospacing="0" w:after="120" w:afterAutospacing="0"/>
        <w:ind w:left="360"/>
        <w:jc w:val="both"/>
      </w:pPr>
      <w:r w:rsidRPr="00B2538D">
        <w:rPr>
          <w:color w:val="000000"/>
        </w:rPr>
        <w:t xml:space="preserve">Payment can be </w:t>
      </w:r>
      <w:r w:rsidRPr="000E5AA7">
        <w:t xml:space="preserve">made by credit card or </w:t>
      </w:r>
      <w:r w:rsidR="00F64538" w:rsidRPr="000E5AA7">
        <w:t>immediate transfer</w:t>
      </w:r>
      <w:r w:rsidRPr="000E5AA7">
        <w:t>. Delivery by cash on delivery is not possible.</w:t>
      </w:r>
    </w:p>
    <w:p w14:paraId="6EFA2F62" w14:textId="7F9A7306" w:rsidR="0018144D" w:rsidRPr="000062E8" w:rsidRDefault="00B2538D" w:rsidP="00B2538D">
      <w:pPr>
        <w:pStyle w:val="StandardWeb"/>
        <w:spacing w:before="120" w:beforeAutospacing="0" w:after="120" w:afterAutospacing="0"/>
        <w:ind w:left="360"/>
        <w:jc w:val="both"/>
        <w:rPr>
          <w:color w:val="000000"/>
        </w:rPr>
      </w:pPr>
      <w:r w:rsidRPr="000E5AA7">
        <w:t>VISA</w:t>
      </w:r>
      <w:r w:rsidR="00360F59">
        <w:t xml:space="preserve">, </w:t>
      </w:r>
      <w:r w:rsidRPr="000E5AA7">
        <w:t>MasterCard</w:t>
      </w:r>
      <w:r w:rsidR="00360F59" w:rsidRPr="00783F23">
        <w:t xml:space="preserve">, Apple Pay, Google Pay </w:t>
      </w:r>
      <w:r w:rsidR="00360F59">
        <w:t>or</w:t>
      </w:r>
      <w:r w:rsidR="00360F59" w:rsidRPr="00783F23">
        <w:t xml:space="preserve"> Klarna Sofortüberweisung</w:t>
      </w:r>
      <w:r w:rsidR="00360F59" w:rsidRPr="008E4723">
        <w:t xml:space="preserve"> </w:t>
      </w:r>
      <w:r w:rsidRPr="000E5AA7">
        <w:t xml:space="preserve">are </w:t>
      </w:r>
      <w:r w:rsidRPr="00B2538D">
        <w:rPr>
          <w:color w:val="000000"/>
        </w:rPr>
        <w:t xml:space="preserve">accepted. The seller checks the validity of the credit card, the coverage of the purchase amount and the correctness of the address details. The invoice amount will be debited to the customer's account or credit card. Shipment takes place only after receipt of </w:t>
      </w:r>
      <w:r w:rsidR="00417600">
        <w:rPr>
          <w:color w:val="000000"/>
        </w:rPr>
        <w:t xml:space="preserve">full </w:t>
      </w:r>
      <w:r w:rsidRPr="00B2538D">
        <w:rPr>
          <w:color w:val="000000"/>
        </w:rPr>
        <w:t>payment</w:t>
      </w:r>
      <w:r w:rsidR="00B47DE8" w:rsidRPr="000062E8">
        <w:rPr>
          <w:color w:val="000000"/>
        </w:rPr>
        <w:t>.</w:t>
      </w:r>
    </w:p>
    <w:p w14:paraId="7782AF65" w14:textId="2696B9B2" w:rsidR="009B24A8" w:rsidRPr="00EA399E" w:rsidRDefault="00EA399E" w:rsidP="00EA399E">
      <w:pPr>
        <w:pStyle w:val="StandardWeb"/>
        <w:numPr>
          <w:ilvl w:val="0"/>
          <w:numId w:val="5"/>
        </w:numPr>
        <w:spacing w:before="120" w:beforeAutospacing="0" w:after="120" w:afterAutospacing="0"/>
        <w:rPr>
          <w:b/>
          <w:bCs/>
          <w:color w:val="000000"/>
          <w:sz w:val="26"/>
          <w:szCs w:val="26"/>
        </w:rPr>
      </w:pPr>
      <w:r w:rsidRPr="00EA399E">
        <w:rPr>
          <w:b/>
          <w:bCs/>
          <w:color w:val="000000"/>
          <w:sz w:val="26"/>
          <w:szCs w:val="26"/>
        </w:rPr>
        <w:t>Retention of title</w:t>
      </w:r>
    </w:p>
    <w:p w14:paraId="30CC21FD" w14:textId="4F030FDC" w:rsidR="004F415F" w:rsidRDefault="008F6820" w:rsidP="008F6820">
      <w:pPr>
        <w:pStyle w:val="StandardWeb"/>
        <w:spacing w:before="120" w:beforeAutospacing="0" w:after="120" w:afterAutospacing="0"/>
        <w:ind w:left="360"/>
        <w:jc w:val="both"/>
        <w:rPr>
          <w:color w:val="000000"/>
        </w:rPr>
      </w:pPr>
      <w:r w:rsidRPr="008F6820">
        <w:rPr>
          <w:color w:val="000000"/>
        </w:rPr>
        <w:t>The delivered goods remain the property of the seller until full payment has been made</w:t>
      </w:r>
      <w:r w:rsidR="00A06A36" w:rsidRPr="000062E8">
        <w:rPr>
          <w:color w:val="000000"/>
        </w:rPr>
        <w:t>.</w:t>
      </w:r>
    </w:p>
    <w:p w14:paraId="6FD9979B" w14:textId="24EBE62C" w:rsidR="004F415F" w:rsidRPr="009B23C7" w:rsidRDefault="009B23C7" w:rsidP="009B23C7">
      <w:pPr>
        <w:pStyle w:val="StandardWeb"/>
        <w:numPr>
          <w:ilvl w:val="0"/>
          <w:numId w:val="5"/>
        </w:numPr>
        <w:spacing w:before="120" w:beforeAutospacing="0" w:after="120" w:afterAutospacing="0"/>
        <w:rPr>
          <w:b/>
          <w:bCs/>
          <w:color w:val="000000"/>
          <w:sz w:val="26"/>
          <w:szCs w:val="26"/>
        </w:rPr>
      </w:pPr>
      <w:r w:rsidRPr="009B23C7">
        <w:rPr>
          <w:b/>
          <w:bCs/>
          <w:color w:val="000000"/>
          <w:sz w:val="26"/>
          <w:szCs w:val="26"/>
        </w:rPr>
        <w:t>Applicable law/jurisdiction</w:t>
      </w:r>
    </w:p>
    <w:p w14:paraId="1F399AFA" w14:textId="59881234" w:rsidR="009F5859" w:rsidRDefault="009F5859" w:rsidP="009F5859">
      <w:pPr>
        <w:pStyle w:val="StandardWeb"/>
        <w:spacing w:before="120" w:beforeAutospacing="0" w:after="120" w:afterAutospacing="0"/>
        <w:ind w:left="360"/>
        <w:jc w:val="both"/>
        <w:rPr>
          <w:color w:val="000000"/>
        </w:rPr>
      </w:pPr>
      <w:r w:rsidRPr="009F5859">
        <w:rPr>
          <w:color w:val="000000"/>
        </w:rPr>
        <w:t>For all disputes arising from this contract, including the validity of the contract itself, Austrian law shall apply to the exclusion of the reference norms and the UN Sales Law.</w:t>
      </w:r>
    </w:p>
    <w:p w14:paraId="68ADB0FF" w14:textId="7FFB3CBD" w:rsidR="009F5859" w:rsidRPr="007B1294" w:rsidRDefault="009F5859" w:rsidP="009F5859">
      <w:pPr>
        <w:pStyle w:val="StandardWeb"/>
        <w:spacing w:before="120" w:beforeAutospacing="0" w:after="120" w:afterAutospacing="0"/>
        <w:ind w:left="360"/>
        <w:jc w:val="both"/>
        <w:rPr>
          <w:color w:val="000000"/>
        </w:rPr>
      </w:pPr>
      <w:r w:rsidRPr="009F5859">
        <w:rPr>
          <w:color w:val="000000"/>
        </w:rPr>
        <w:t>This shall be without prejudice to mandatory provisions in respect of consumers which grant them the right to the law of the State in which they have their habitual residence.</w:t>
      </w:r>
    </w:p>
    <w:p w14:paraId="1E1292E2" w14:textId="7783D726" w:rsidR="009B24A8" w:rsidRPr="00432860" w:rsidRDefault="00432860" w:rsidP="00432860">
      <w:pPr>
        <w:pStyle w:val="StandardWeb"/>
        <w:numPr>
          <w:ilvl w:val="0"/>
          <w:numId w:val="5"/>
        </w:numPr>
        <w:spacing w:before="120" w:beforeAutospacing="0" w:after="120" w:afterAutospacing="0"/>
        <w:rPr>
          <w:b/>
          <w:bCs/>
          <w:color w:val="000000"/>
          <w:sz w:val="26"/>
          <w:szCs w:val="26"/>
        </w:rPr>
      </w:pPr>
      <w:r w:rsidRPr="00432860">
        <w:rPr>
          <w:b/>
          <w:bCs/>
          <w:color w:val="000000"/>
          <w:sz w:val="26"/>
          <w:szCs w:val="26"/>
        </w:rPr>
        <w:t>Conciliation body/dispute settlement</w:t>
      </w:r>
    </w:p>
    <w:p w14:paraId="52993ACE" w14:textId="77777777" w:rsidR="00417600" w:rsidRPr="00FA05D8" w:rsidRDefault="003011C9" w:rsidP="00417600">
      <w:pPr>
        <w:pStyle w:val="StandardWeb"/>
        <w:spacing w:before="120" w:beforeAutospacing="0" w:after="120" w:afterAutospacing="0"/>
        <w:ind w:left="360"/>
        <w:jc w:val="both"/>
        <w:rPr>
          <w:color w:val="000000"/>
          <w:lang w:val="en-US"/>
        </w:rPr>
      </w:pPr>
      <w:r w:rsidRPr="003011C9">
        <w:rPr>
          <w:color w:val="000000"/>
        </w:rPr>
        <w:t>The seller, Natural Sources Trading GmbH, Getreidegasse 31, 3451 Pixendorf, Austria, submits to consumers an alternative dispute resolution procedure at the Internet Ombudsman</w:t>
      </w:r>
      <w:r w:rsidR="00D65F48" w:rsidRPr="007B1294">
        <w:rPr>
          <w:color w:val="000000"/>
        </w:rPr>
        <w:t>, 1050 Wien,</w:t>
      </w:r>
      <w:r w:rsidR="00EC2276" w:rsidRPr="007B1294">
        <w:rPr>
          <w:color w:val="000000"/>
        </w:rPr>
        <w:t xml:space="preserve"> </w:t>
      </w:r>
      <w:r w:rsidR="00D65F48" w:rsidRPr="007B1294">
        <w:rPr>
          <w:color w:val="000000"/>
        </w:rPr>
        <w:t xml:space="preserve">Margaretenstraße 70/2/10, </w:t>
      </w:r>
      <w:r w:rsidR="00417600" w:rsidRPr="00FA05D8">
        <w:rPr>
          <w:color w:val="000000"/>
          <w:lang w:val="en-US"/>
        </w:rPr>
        <w:t xml:space="preserve">, </w:t>
      </w:r>
      <w:hyperlink r:id="rId7" w:history="1">
        <w:r w:rsidR="00417600">
          <w:rPr>
            <w:rStyle w:val="Hyperlink"/>
            <w:lang w:val="en-US"/>
          </w:rPr>
          <w:t>www.ombudsstelle.at</w:t>
        </w:r>
      </w:hyperlink>
      <w:r w:rsidR="00417600" w:rsidRPr="00FA05D8">
        <w:rPr>
          <w:color w:val="000000"/>
          <w:lang w:val="en-US"/>
        </w:rPr>
        <w:t>.</w:t>
      </w:r>
    </w:p>
    <w:p w14:paraId="21732E95" w14:textId="69701618" w:rsidR="009D34BD" w:rsidRPr="00417600" w:rsidRDefault="00806A67" w:rsidP="00417600">
      <w:pPr>
        <w:pStyle w:val="StandardWeb"/>
        <w:spacing w:before="0" w:beforeAutospacing="0" w:after="120" w:afterAutospacing="0"/>
        <w:ind w:left="360"/>
        <w:jc w:val="both"/>
        <w:rPr>
          <w:color w:val="000000"/>
          <w:lang w:val="en-US"/>
        </w:rPr>
      </w:pPr>
      <w:r w:rsidRPr="00806A67">
        <w:rPr>
          <w:color w:val="000000"/>
        </w:rPr>
        <w:t xml:space="preserve">The European Commission provides a platform for out-of-court online dispute resolution (ODR platform) available </w:t>
      </w:r>
      <w:r w:rsidR="00417600" w:rsidRPr="00FA05D8">
        <w:rPr>
          <w:color w:val="000000"/>
          <w:lang w:val="en-US"/>
        </w:rPr>
        <w:t>at</w:t>
      </w:r>
      <w:r w:rsidR="00417600" w:rsidRPr="00FA05D8">
        <w:rPr>
          <w:rStyle w:val="word"/>
          <w:rFonts w:ascii="Arial Unicode MS" w:hAnsi="Arial Unicode MS"/>
          <w:color w:val="353536"/>
          <w:u w:val="single"/>
          <w:shd w:val="clear" w:color="auto" w:fill="EDEEF0"/>
          <w:lang w:val="en-US"/>
        </w:rPr>
        <w:t xml:space="preserve"> </w:t>
      </w:r>
      <w:hyperlink r:id="rId8" w:history="1">
        <w:r w:rsidR="00417600">
          <w:rPr>
            <w:rStyle w:val="Hyperlink"/>
            <w:lang w:val="en-US"/>
          </w:rPr>
          <w:t>ec.europa.eu/odr</w:t>
        </w:r>
      </w:hyperlink>
      <w:r w:rsidR="00417600" w:rsidRPr="00FA05D8">
        <w:rPr>
          <w:color w:val="191919"/>
          <w:lang w:val="en-US"/>
        </w:rPr>
        <w:t> </w:t>
      </w:r>
      <w:r w:rsidR="009D34BD" w:rsidRPr="007B1294">
        <w:rPr>
          <w:color w:val="191919"/>
        </w:rPr>
        <w:t> </w:t>
      </w:r>
    </w:p>
    <w:p w14:paraId="48BFC70A" w14:textId="7D5B0E1E" w:rsidR="008F0320" w:rsidRPr="007B1294" w:rsidRDefault="001D2349" w:rsidP="001D2349">
      <w:pPr>
        <w:pStyle w:val="StandardWeb"/>
        <w:spacing w:before="120" w:beforeAutospacing="0" w:after="120" w:afterAutospacing="0"/>
        <w:ind w:left="360"/>
        <w:jc w:val="both"/>
        <w:rPr>
          <w:color w:val="000000"/>
        </w:rPr>
      </w:pPr>
      <w:r w:rsidRPr="001D2349">
        <w:rPr>
          <w:color w:val="000000"/>
        </w:rPr>
        <w:t>Consumers are asked to check the goods on delivery for completeness, obvious defects and transport damage and to notify the seller as soon as possible. Failure by the customer to comply with this does not affect his statutory warranty claims.</w:t>
      </w:r>
    </w:p>
    <w:p w14:paraId="0C45EFA0" w14:textId="0B0CF890" w:rsidR="00F708B7" w:rsidRPr="00DC5DC5" w:rsidRDefault="00DC5DC5" w:rsidP="00DC5DC5">
      <w:pPr>
        <w:pStyle w:val="StandardWeb"/>
        <w:numPr>
          <w:ilvl w:val="0"/>
          <w:numId w:val="5"/>
        </w:numPr>
        <w:spacing w:before="120" w:beforeAutospacing="0" w:after="120" w:afterAutospacing="0"/>
        <w:rPr>
          <w:b/>
          <w:bCs/>
          <w:color w:val="000000"/>
          <w:sz w:val="26"/>
          <w:szCs w:val="26"/>
        </w:rPr>
      </w:pPr>
      <w:r w:rsidRPr="00DC5DC5">
        <w:rPr>
          <w:b/>
          <w:bCs/>
          <w:color w:val="000000"/>
          <w:sz w:val="26"/>
          <w:szCs w:val="26"/>
        </w:rPr>
        <w:t>Liability for links</w:t>
      </w:r>
    </w:p>
    <w:p w14:paraId="72067AD4" w14:textId="3C7A7F15" w:rsidR="00F708B7" w:rsidRPr="007B1294" w:rsidRDefault="00740FC4" w:rsidP="00F708B7">
      <w:pPr>
        <w:pStyle w:val="StandardWeb"/>
        <w:spacing w:before="120" w:beforeAutospacing="0" w:after="120" w:afterAutospacing="0"/>
        <w:ind w:left="360"/>
        <w:jc w:val="both"/>
        <w:rPr>
          <w:color w:val="000000"/>
        </w:rPr>
      </w:pPr>
      <w:r w:rsidRPr="00740FC4">
        <w:rPr>
          <w:color w:val="000000"/>
        </w:rPr>
        <w:t xml:space="preserve">The </w:t>
      </w:r>
      <w:r w:rsidR="00417600">
        <w:rPr>
          <w:color w:val="000000"/>
        </w:rPr>
        <w:t>s</w:t>
      </w:r>
      <w:r w:rsidRPr="00740FC4">
        <w:rPr>
          <w:color w:val="000000"/>
        </w:rPr>
        <w:t xml:space="preserve">eller's offer contains links to external websites of third parties, over whose content the </w:t>
      </w:r>
      <w:r w:rsidR="00417600">
        <w:rPr>
          <w:color w:val="000000"/>
        </w:rPr>
        <w:t>s</w:t>
      </w:r>
      <w:r w:rsidRPr="00740FC4">
        <w:rPr>
          <w:color w:val="000000"/>
        </w:rPr>
        <w:t xml:space="preserve">eller has no influence. Therefore, the seller cannot assume any liability for these third-party contents. The respective provider or operator of the linked pages is always responsible for the content of the linked pages. The linked pages were checked for possible legal violations at the time of linking. Illegal content was not recognizable at the time of linking. However, a permanent control of the content of the linked pages is unreasonable without concrete indications of a violation of the law. Upon becoming aware of legal infringements, the </w:t>
      </w:r>
      <w:r w:rsidR="00417600">
        <w:rPr>
          <w:color w:val="000000"/>
        </w:rPr>
        <w:t>s</w:t>
      </w:r>
      <w:r w:rsidRPr="00740FC4">
        <w:rPr>
          <w:color w:val="000000"/>
        </w:rPr>
        <w:t>eller shall immediately remove such links</w:t>
      </w:r>
      <w:r>
        <w:rPr>
          <w:color w:val="000000"/>
        </w:rPr>
        <w:t>.</w:t>
      </w:r>
    </w:p>
    <w:p w14:paraId="3AADB99B" w14:textId="1630B27F" w:rsidR="003C33FB" w:rsidRPr="001D542B" w:rsidRDefault="001D542B" w:rsidP="001D542B">
      <w:pPr>
        <w:pStyle w:val="StandardWeb"/>
        <w:numPr>
          <w:ilvl w:val="0"/>
          <w:numId w:val="5"/>
        </w:numPr>
        <w:spacing w:before="120" w:beforeAutospacing="0" w:after="120" w:afterAutospacing="0"/>
        <w:rPr>
          <w:b/>
          <w:bCs/>
          <w:color w:val="000000"/>
          <w:sz w:val="26"/>
          <w:szCs w:val="26"/>
        </w:rPr>
      </w:pPr>
      <w:r w:rsidRPr="001D542B">
        <w:rPr>
          <w:b/>
          <w:bCs/>
          <w:color w:val="000000"/>
          <w:sz w:val="26"/>
          <w:szCs w:val="26"/>
        </w:rPr>
        <w:t>Copyright</w:t>
      </w:r>
    </w:p>
    <w:p w14:paraId="2657136A" w14:textId="54BA573C" w:rsidR="00AC125A" w:rsidRPr="007B1294" w:rsidRDefault="00696B00" w:rsidP="003C33FB">
      <w:pPr>
        <w:pStyle w:val="StandardWeb"/>
        <w:spacing w:before="120" w:beforeAutospacing="0" w:after="120" w:afterAutospacing="0"/>
        <w:ind w:left="360"/>
        <w:jc w:val="both"/>
        <w:rPr>
          <w:color w:val="000000"/>
        </w:rPr>
      </w:pPr>
      <w:r w:rsidRPr="00696B00">
        <w:rPr>
          <w:color w:val="000000"/>
        </w:rPr>
        <w:lastRenderedPageBreak/>
        <w:t>The contents and works created by the site operators on these pages are subject to Austrian copyright law. Reproduction, processing, distribution and any kind of exploitation outside the limits of copyright law require the written consent of the respective author or creator. Downloads and copies of these pages are only permitted for private use. Insofar as the content on these pages has not been created by the operator, the copyrights of third parties are respected. In particular, third-party content is marked as such. Should you nevertheless become aware of a copyright infringement, please notify us accordingly. Upon becoming aware of legal infringements, such content will be removed immediately.</w:t>
      </w:r>
    </w:p>
    <w:p w14:paraId="160165E9" w14:textId="141E6405" w:rsidR="00B14BFE" w:rsidRPr="004575B8" w:rsidRDefault="004575B8" w:rsidP="004575B8">
      <w:pPr>
        <w:pStyle w:val="StandardWeb"/>
        <w:numPr>
          <w:ilvl w:val="0"/>
          <w:numId w:val="5"/>
        </w:numPr>
        <w:spacing w:before="120" w:beforeAutospacing="0" w:after="120" w:afterAutospacing="0"/>
        <w:rPr>
          <w:b/>
          <w:bCs/>
          <w:color w:val="000000"/>
          <w:sz w:val="26"/>
          <w:szCs w:val="26"/>
        </w:rPr>
      </w:pPr>
      <w:r w:rsidRPr="004575B8">
        <w:rPr>
          <w:b/>
          <w:bCs/>
          <w:color w:val="000000"/>
          <w:sz w:val="26"/>
          <w:szCs w:val="26"/>
        </w:rPr>
        <w:t>Image rights</w:t>
      </w:r>
    </w:p>
    <w:p w14:paraId="4EAF6AFE" w14:textId="43CF5F6A" w:rsidR="00B14BFE" w:rsidRPr="007B1294" w:rsidRDefault="0098359F" w:rsidP="00B14BFE">
      <w:pPr>
        <w:pStyle w:val="StandardWeb"/>
        <w:spacing w:before="120" w:beforeAutospacing="0" w:after="120" w:afterAutospacing="0"/>
        <w:ind w:left="360"/>
        <w:jc w:val="both"/>
        <w:rPr>
          <w:color w:val="000000"/>
        </w:rPr>
      </w:pPr>
      <w:r w:rsidRPr="0098359F">
        <w:rPr>
          <w:color w:val="000000"/>
        </w:rPr>
        <w:t xml:space="preserve">All image rights </w:t>
      </w:r>
      <w:r w:rsidR="00417600">
        <w:rPr>
          <w:color w:val="000000"/>
        </w:rPr>
        <w:t>belong to</w:t>
      </w:r>
      <w:r w:rsidR="00AD160D">
        <w:rPr>
          <w:color w:val="000000"/>
        </w:rPr>
        <w:t xml:space="preserve"> </w:t>
      </w:r>
      <w:r w:rsidRPr="0098359F">
        <w:rPr>
          <w:color w:val="000000"/>
        </w:rPr>
        <w:t>Natural Sources Trading GmbH or its partners. Use without exp</w:t>
      </w:r>
      <w:r w:rsidR="00417600">
        <w:rPr>
          <w:color w:val="000000"/>
        </w:rPr>
        <w:t>ress</w:t>
      </w:r>
      <w:r w:rsidRPr="0098359F">
        <w:rPr>
          <w:color w:val="000000"/>
        </w:rPr>
        <w:t xml:space="preserve"> consent is not permitted</w:t>
      </w:r>
      <w:r w:rsidR="00B14BFE" w:rsidRPr="007B1294">
        <w:rPr>
          <w:color w:val="000000"/>
        </w:rPr>
        <w:t>.</w:t>
      </w:r>
    </w:p>
    <w:p w14:paraId="1DF41DCE" w14:textId="7308BCFC" w:rsidR="00E72796" w:rsidRPr="00242ADD" w:rsidRDefault="00242ADD" w:rsidP="00242ADD">
      <w:pPr>
        <w:pStyle w:val="StandardWeb"/>
        <w:numPr>
          <w:ilvl w:val="0"/>
          <w:numId w:val="5"/>
        </w:numPr>
        <w:spacing w:before="120" w:beforeAutospacing="0" w:after="120" w:afterAutospacing="0"/>
        <w:rPr>
          <w:b/>
          <w:bCs/>
          <w:color w:val="000000"/>
          <w:sz w:val="26"/>
          <w:szCs w:val="26"/>
        </w:rPr>
      </w:pPr>
      <w:r w:rsidRPr="00242ADD">
        <w:rPr>
          <w:b/>
          <w:bCs/>
          <w:color w:val="000000"/>
          <w:sz w:val="26"/>
          <w:szCs w:val="26"/>
        </w:rPr>
        <w:t>Provider identification</w:t>
      </w:r>
    </w:p>
    <w:p w14:paraId="7C634692" w14:textId="533E73FA" w:rsidR="00B14BFE" w:rsidRPr="007B1294" w:rsidRDefault="00B14BFE" w:rsidP="009836BF">
      <w:pPr>
        <w:pStyle w:val="StandardWeb"/>
        <w:spacing w:before="0" w:beforeAutospacing="0" w:after="120" w:afterAutospacing="0"/>
        <w:ind w:left="357"/>
        <w:jc w:val="both"/>
        <w:rPr>
          <w:color w:val="000000"/>
        </w:rPr>
      </w:pPr>
      <w:r w:rsidRPr="007B1294">
        <w:rPr>
          <w:color w:val="000000"/>
        </w:rPr>
        <w:t>Natural Sources Trading GmbH, Getreidegasse 31, 3451 Pixendorf, Austria</w:t>
      </w:r>
    </w:p>
    <w:p w14:paraId="11C5FE0F" w14:textId="166D471C" w:rsidR="00B14BFE" w:rsidRPr="007B1294" w:rsidRDefault="009F58D6" w:rsidP="009836BF">
      <w:pPr>
        <w:pStyle w:val="StandardWeb"/>
        <w:spacing w:before="0" w:beforeAutospacing="0" w:after="0" w:afterAutospacing="0"/>
        <w:ind w:left="357"/>
        <w:jc w:val="both"/>
        <w:rPr>
          <w:color w:val="000000"/>
        </w:rPr>
      </w:pPr>
      <w:r w:rsidRPr="009F58D6">
        <w:rPr>
          <w:color w:val="000000"/>
        </w:rPr>
        <w:t>Company register number</w:t>
      </w:r>
      <w:r w:rsidR="009836BF" w:rsidRPr="007B1294">
        <w:rPr>
          <w:color w:val="000000"/>
        </w:rPr>
        <w:t>:</w:t>
      </w:r>
      <w:r w:rsidR="009836BF" w:rsidRPr="007B1294">
        <w:rPr>
          <w:color w:val="000000"/>
        </w:rPr>
        <w:tab/>
        <w:t>FN 589395 h</w:t>
      </w:r>
    </w:p>
    <w:p w14:paraId="4546EAD6" w14:textId="41363132" w:rsidR="00B14BFE" w:rsidRPr="007B1294" w:rsidRDefault="009F58D6" w:rsidP="009836BF">
      <w:pPr>
        <w:pStyle w:val="StandardWeb"/>
        <w:spacing w:before="0" w:beforeAutospacing="0" w:after="0" w:afterAutospacing="0"/>
        <w:ind w:left="357"/>
        <w:jc w:val="both"/>
        <w:rPr>
          <w:color w:val="000000"/>
        </w:rPr>
      </w:pPr>
      <w:r>
        <w:rPr>
          <w:color w:val="000000"/>
        </w:rPr>
        <w:t>Register Court</w:t>
      </w:r>
      <w:r w:rsidR="00B14BFE" w:rsidRPr="007B1294">
        <w:rPr>
          <w:color w:val="000000"/>
        </w:rPr>
        <w:t>:</w:t>
      </w:r>
      <w:r>
        <w:rPr>
          <w:color w:val="000000"/>
        </w:rPr>
        <w:tab/>
      </w:r>
      <w:r>
        <w:rPr>
          <w:color w:val="000000"/>
        </w:rPr>
        <w:tab/>
      </w:r>
      <w:r w:rsidR="00B14BFE" w:rsidRPr="007B1294">
        <w:rPr>
          <w:color w:val="000000"/>
        </w:rPr>
        <w:t xml:space="preserve"> </w:t>
      </w:r>
      <w:r w:rsidR="009836BF" w:rsidRPr="007B1294">
        <w:rPr>
          <w:color w:val="000000"/>
        </w:rPr>
        <w:tab/>
      </w:r>
      <w:r w:rsidR="00B14BFE" w:rsidRPr="007B1294">
        <w:rPr>
          <w:color w:val="000000"/>
        </w:rPr>
        <w:t>Landesgericht St. Pölten</w:t>
      </w:r>
    </w:p>
    <w:p w14:paraId="015776FF" w14:textId="3ED7A76D" w:rsidR="00B14BFE" w:rsidRPr="007B1294" w:rsidRDefault="00DB6F87" w:rsidP="009836BF">
      <w:pPr>
        <w:pStyle w:val="StandardWeb"/>
        <w:spacing w:before="0" w:beforeAutospacing="0" w:after="0" w:afterAutospacing="0"/>
        <w:ind w:left="357"/>
        <w:jc w:val="both"/>
        <w:rPr>
          <w:color w:val="000000"/>
        </w:rPr>
      </w:pPr>
      <w:r>
        <w:rPr>
          <w:color w:val="000000"/>
        </w:rPr>
        <w:t>Value Added Tax</w:t>
      </w:r>
      <w:r w:rsidR="00B14BFE" w:rsidRPr="007B1294">
        <w:rPr>
          <w:color w:val="000000"/>
        </w:rPr>
        <w:t xml:space="preserve"> </w:t>
      </w:r>
      <w:r w:rsidR="009836BF" w:rsidRPr="007B1294">
        <w:rPr>
          <w:color w:val="000000"/>
        </w:rPr>
        <w:t>I</w:t>
      </w:r>
      <w:r w:rsidR="00B14BFE" w:rsidRPr="007B1294">
        <w:rPr>
          <w:color w:val="000000"/>
        </w:rPr>
        <w:t>D:</w:t>
      </w:r>
      <w:r>
        <w:rPr>
          <w:color w:val="000000"/>
        </w:rPr>
        <w:tab/>
      </w:r>
      <w:r w:rsidR="009836BF" w:rsidRPr="007B1294">
        <w:rPr>
          <w:color w:val="000000"/>
        </w:rPr>
        <w:tab/>
        <w:t>ATU78573214</w:t>
      </w:r>
    </w:p>
    <w:p w14:paraId="10A990FB" w14:textId="0DA7B020" w:rsidR="00B14BFE" w:rsidRPr="007B1294" w:rsidRDefault="00DB6F87" w:rsidP="009836BF">
      <w:pPr>
        <w:pStyle w:val="StandardWeb"/>
        <w:spacing w:before="0" w:beforeAutospacing="0" w:after="0" w:afterAutospacing="0"/>
        <w:ind w:left="357"/>
        <w:jc w:val="both"/>
        <w:rPr>
          <w:color w:val="000000"/>
        </w:rPr>
      </w:pPr>
      <w:r>
        <w:rPr>
          <w:color w:val="000000"/>
        </w:rPr>
        <w:t xml:space="preserve">Legal </w:t>
      </w:r>
      <w:r w:rsidR="00B14BFE" w:rsidRPr="007B1294">
        <w:rPr>
          <w:color w:val="000000"/>
        </w:rPr>
        <w:t xml:space="preserve">form: </w:t>
      </w:r>
      <w:r>
        <w:rPr>
          <w:color w:val="000000"/>
        </w:rPr>
        <w:tab/>
      </w:r>
      <w:r w:rsidR="009836BF" w:rsidRPr="007B1294">
        <w:rPr>
          <w:color w:val="000000"/>
        </w:rPr>
        <w:tab/>
      </w:r>
      <w:r w:rsidR="009836BF" w:rsidRPr="007B1294">
        <w:rPr>
          <w:color w:val="000000"/>
        </w:rPr>
        <w:tab/>
      </w:r>
      <w:r w:rsidR="00B14BFE" w:rsidRPr="007B1294">
        <w:rPr>
          <w:color w:val="000000"/>
        </w:rPr>
        <w:t>Gesellschaft mit beschränkter Haftung</w:t>
      </w:r>
      <w:r w:rsidR="007B1294" w:rsidRPr="007B1294">
        <w:rPr>
          <w:color w:val="000000"/>
        </w:rPr>
        <w:t xml:space="preserve"> (GmbH)</w:t>
      </w:r>
    </w:p>
    <w:p w14:paraId="29141B7B" w14:textId="4AD98698" w:rsidR="00B14BFE" w:rsidRPr="007B1294" w:rsidRDefault="00DB6F87" w:rsidP="009836BF">
      <w:pPr>
        <w:pStyle w:val="StandardWeb"/>
        <w:spacing w:before="0" w:beforeAutospacing="0" w:after="0" w:afterAutospacing="0"/>
        <w:ind w:left="357"/>
        <w:jc w:val="both"/>
        <w:rPr>
          <w:color w:val="000000"/>
        </w:rPr>
      </w:pPr>
      <w:r>
        <w:rPr>
          <w:color w:val="000000"/>
        </w:rPr>
        <w:t>Registered office</w:t>
      </w:r>
      <w:r w:rsidR="00B14BFE" w:rsidRPr="007B1294">
        <w:rPr>
          <w:color w:val="000000"/>
        </w:rPr>
        <w:t xml:space="preserve">: </w:t>
      </w:r>
      <w:r w:rsidR="009836BF" w:rsidRPr="007B1294">
        <w:rPr>
          <w:color w:val="000000"/>
        </w:rPr>
        <w:tab/>
      </w:r>
      <w:r w:rsidR="009836BF" w:rsidRPr="007B1294">
        <w:rPr>
          <w:color w:val="000000"/>
        </w:rPr>
        <w:tab/>
      </w:r>
      <w:r w:rsidR="00B14BFE" w:rsidRPr="007B1294">
        <w:rPr>
          <w:color w:val="000000"/>
        </w:rPr>
        <w:t>Michelhausen</w:t>
      </w:r>
    </w:p>
    <w:p w14:paraId="6A053D1E" w14:textId="547988CC" w:rsidR="00B14BFE" w:rsidRDefault="00B14BFE" w:rsidP="009836BF">
      <w:pPr>
        <w:pStyle w:val="StandardWeb"/>
        <w:spacing w:before="0" w:beforeAutospacing="0" w:after="0" w:afterAutospacing="0"/>
        <w:ind w:left="357"/>
        <w:jc w:val="both"/>
        <w:rPr>
          <w:color w:val="000000"/>
          <w:sz w:val="26"/>
          <w:szCs w:val="26"/>
        </w:rPr>
      </w:pPr>
    </w:p>
    <w:p w14:paraId="4F36DAA1" w14:textId="3706D922" w:rsidR="003C33FB" w:rsidRDefault="003C33FB" w:rsidP="00E72796">
      <w:pPr>
        <w:pStyle w:val="StandardWeb"/>
        <w:spacing w:before="120" w:beforeAutospacing="0" w:after="120" w:afterAutospacing="0"/>
        <w:jc w:val="both"/>
        <w:rPr>
          <w:color w:val="000000"/>
          <w:sz w:val="26"/>
          <w:szCs w:val="26"/>
        </w:rPr>
      </w:pPr>
    </w:p>
    <w:p w14:paraId="790FFB29" w14:textId="75233B25" w:rsidR="00F708B7" w:rsidRDefault="00F708B7">
      <w:pPr>
        <w:rPr>
          <w:rFonts w:ascii="Times New Roman" w:eastAsia="Times New Roman" w:hAnsi="Times New Roman" w:cs="Times New Roman"/>
          <w:color w:val="000000"/>
          <w:sz w:val="26"/>
          <w:szCs w:val="26"/>
          <w:lang w:eastAsia="de-DE"/>
        </w:rPr>
      </w:pPr>
      <w:r>
        <w:rPr>
          <w:color w:val="000000"/>
          <w:sz w:val="26"/>
          <w:szCs w:val="26"/>
        </w:rPr>
        <w:br w:type="page"/>
      </w:r>
    </w:p>
    <w:p w14:paraId="63A0DFF8" w14:textId="77777777" w:rsidR="00F708B7" w:rsidRPr="00F708B7" w:rsidRDefault="00F708B7" w:rsidP="00F708B7">
      <w:pPr>
        <w:pStyle w:val="StandardWeb"/>
        <w:spacing w:before="0" w:beforeAutospacing="0" w:after="120" w:afterAutospacing="0"/>
        <w:jc w:val="both"/>
        <w:rPr>
          <w:color w:val="000000"/>
          <w:sz w:val="26"/>
          <w:szCs w:val="26"/>
        </w:rPr>
      </w:pPr>
    </w:p>
    <w:p w14:paraId="20D57A29" w14:textId="104BC1FB" w:rsidR="00620C10" w:rsidRPr="00A3554F" w:rsidRDefault="005F07B8" w:rsidP="00A3554F">
      <w:pPr>
        <w:pStyle w:val="StandardWeb"/>
        <w:numPr>
          <w:ilvl w:val="0"/>
          <w:numId w:val="3"/>
        </w:numPr>
        <w:spacing w:before="0" w:beforeAutospacing="0" w:after="240" w:afterAutospacing="0"/>
        <w:ind w:left="530"/>
        <w:jc w:val="both"/>
        <w:rPr>
          <w:b/>
          <w:bCs/>
          <w:color w:val="000000"/>
          <w:sz w:val="36"/>
          <w:szCs w:val="36"/>
        </w:rPr>
      </w:pPr>
      <w:r w:rsidRPr="00A3554F">
        <w:rPr>
          <w:b/>
          <w:bCs/>
          <w:color w:val="000000"/>
          <w:sz w:val="36"/>
          <w:szCs w:val="36"/>
        </w:rPr>
        <w:t>R</w:t>
      </w:r>
      <w:r w:rsidR="004F67F7" w:rsidRPr="00A3554F">
        <w:rPr>
          <w:b/>
          <w:bCs/>
          <w:color w:val="000000"/>
          <w:sz w:val="36"/>
          <w:szCs w:val="36"/>
        </w:rPr>
        <w:t>IGHT OF WITHDRAWAL OF THE CONSUMER ACCORDING TO THE AUSTRIAN DISTANCE SELLING ACT</w:t>
      </w:r>
    </w:p>
    <w:p w14:paraId="38BC2DF8" w14:textId="77777777" w:rsidR="00620C10" w:rsidRDefault="00620C10" w:rsidP="00BB4AE4">
      <w:pPr>
        <w:spacing w:after="0" w:line="240" w:lineRule="auto"/>
        <w:ind w:left="794"/>
        <w:jc w:val="both"/>
        <w:rPr>
          <w:rFonts w:ascii="Arial" w:hAnsi="Arial" w:cs="Arial"/>
          <w:sz w:val="12"/>
          <w:szCs w:val="12"/>
        </w:rPr>
      </w:pPr>
    </w:p>
    <w:p w14:paraId="67945E6B" w14:textId="77777777" w:rsidR="00BB4AE4" w:rsidRPr="00BB4AE4" w:rsidRDefault="00BB4AE4" w:rsidP="00BB4AE4">
      <w:pPr>
        <w:spacing w:after="0" w:line="240" w:lineRule="auto"/>
        <w:ind w:left="794"/>
        <w:jc w:val="both"/>
        <w:rPr>
          <w:rFonts w:ascii="Arial" w:hAnsi="Arial" w:cs="Arial"/>
          <w:sz w:val="12"/>
          <w:szCs w:val="12"/>
        </w:rPr>
      </w:pPr>
    </w:p>
    <w:p w14:paraId="4D3257CC" w14:textId="6EEE762E" w:rsidR="0037166E" w:rsidRPr="008B043F" w:rsidRDefault="0037166E" w:rsidP="008B043F">
      <w:pPr>
        <w:numPr>
          <w:ilvl w:val="0"/>
          <w:numId w:val="16"/>
        </w:numPr>
        <w:spacing w:after="0" w:line="276" w:lineRule="auto"/>
        <w:jc w:val="both"/>
        <w:rPr>
          <w:rFonts w:ascii="Arial" w:hAnsi="Arial" w:cs="Arial"/>
          <w:sz w:val="24"/>
          <w:szCs w:val="24"/>
        </w:rPr>
      </w:pPr>
      <w:r w:rsidRPr="008B043F">
        <w:rPr>
          <w:rFonts w:ascii="Arial" w:hAnsi="Arial" w:cs="Arial"/>
          <w:sz w:val="24"/>
          <w:szCs w:val="24"/>
        </w:rPr>
        <w:t xml:space="preserve">You have the </w:t>
      </w:r>
      <w:r w:rsidRPr="008B043F">
        <w:rPr>
          <w:rFonts w:ascii="Arial" w:hAnsi="Arial" w:cs="Arial"/>
          <w:b/>
          <w:bCs/>
          <w:sz w:val="24"/>
          <w:szCs w:val="24"/>
        </w:rPr>
        <w:t>right to withdraw</w:t>
      </w:r>
      <w:r w:rsidRPr="008B043F">
        <w:rPr>
          <w:rFonts w:ascii="Arial" w:hAnsi="Arial" w:cs="Arial"/>
          <w:sz w:val="24"/>
          <w:szCs w:val="24"/>
        </w:rPr>
        <w:t xml:space="preserve"> from this contract within fourteen days </w:t>
      </w:r>
      <w:r w:rsidRPr="008B043F">
        <w:rPr>
          <w:rFonts w:ascii="Arial" w:hAnsi="Arial" w:cs="Arial"/>
          <w:b/>
          <w:bCs/>
          <w:sz w:val="24"/>
          <w:szCs w:val="24"/>
        </w:rPr>
        <w:t>without giving any reasons</w:t>
      </w:r>
      <w:r w:rsidRPr="008B043F">
        <w:rPr>
          <w:rFonts w:ascii="Arial" w:hAnsi="Arial" w:cs="Arial"/>
          <w:sz w:val="24"/>
          <w:szCs w:val="24"/>
        </w:rPr>
        <w:t>.</w:t>
      </w:r>
    </w:p>
    <w:p w14:paraId="71EECF36" w14:textId="77777777" w:rsidR="00620C10" w:rsidRPr="00E72796" w:rsidRDefault="00620C10" w:rsidP="00620C10">
      <w:pPr>
        <w:spacing w:after="0" w:line="240" w:lineRule="auto"/>
        <w:ind w:left="794"/>
        <w:jc w:val="both"/>
        <w:rPr>
          <w:rFonts w:ascii="Arial" w:hAnsi="Arial" w:cs="Arial"/>
          <w:sz w:val="24"/>
          <w:szCs w:val="24"/>
        </w:rPr>
      </w:pPr>
    </w:p>
    <w:p w14:paraId="71905130" w14:textId="64106104" w:rsidR="00620C10" w:rsidRPr="00E72796" w:rsidRDefault="006A7AAC" w:rsidP="00620C10">
      <w:pPr>
        <w:numPr>
          <w:ilvl w:val="0"/>
          <w:numId w:val="16"/>
        </w:numPr>
        <w:spacing w:after="0" w:line="276" w:lineRule="auto"/>
        <w:jc w:val="both"/>
        <w:rPr>
          <w:rFonts w:ascii="Arial" w:hAnsi="Arial" w:cs="Arial"/>
          <w:sz w:val="24"/>
          <w:szCs w:val="24"/>
        </w:rPr>
      </w:pPr>
      <w:r w:rsidRPr="006A7AAC">
        <w:rPr>
          <w:rFonts w:ascii="Arial" w:hAnsi="Arial" w:cs="Arial"/>
          <w:sz w:val="24"/>
          <w:szCs w:val="24"/>
        </w:rPr>
        <w:t xml:space="preserve">The </w:t>
      </w:r>
      <w:r w:rsidRPr="006A7AAC">
        <w:rPr>
          <w:rFonts w:ascii="Arial" w:hAnsi="Arial" w:cs="Arial"/>
          <w:b/>
          <w:bCs/>
          <w:sz w:val="24"/>
          <w:szCs w:val="24"/>
        </w:rPr>
        <w:t>withdrawal period</w:t>
      </w:r>
      <w:r w:rsidRPr="006A7AAC">
        <w:rPr>
          <w:rFonts w:ascii="Arial" w:hAnsi="Arial" w:cs="Arial"/>
          <w:sz w:val="24"/>
          <w:szCs w:val="24"/>
        </w:rPr>
        <w:t xml:space="preserve"> is </w:t>
      </w:r>
      <w:r w:rsidRPr="006A7AAC">
        <w:rPr>
          <w:rFonts w:ascii="Arial" w:hAnsi="Arial" w:cs="Arial"/>
          <w:b/>
          <w:bCs/>
          <w:sz w:val="24"/>
          <w:szCs w:val="24"/>
        </w:rPr>
        <w:t>fourteen days</w:t>
      </w:r>
      <w:r w:rsidRPr="006A7AAC">
        <w:rPr>
          <w:rFonts w:ascii="Arial" w:hAnsi="Arial" w:cs="Arial"/>
          <w:sz w:val="24"/>
          <w:szCs w:val="24"/>
        </w:rPr>
        <w:t xml:space="preserve"> from the date on which you or a third party named by you, other than the carrier, </w:t>
      </w:r>
      <w:r w:rsidRPr="00217BBE">
        <w:rPr>
          <w:rFonts w:ascii="Arial" w:hAnsi="Arial" w:cs="Arial"/>
          <w:b/>
          <w:bCs/>
          <w:sz w:val="24"/>
          <w:szCs w:val="24"/>
        </w:rPr>
        <w:t>took possession of the goods</w:t>
      </w:r>
      <w:r w:rsidRPr="006A7AAC">
        <w:rPr>
          <w:rFonts w:ascii="Arial" w:hAnsi="Arial" w:cs="Arial"/>
          <w:sz w:val="24"/>
          <w:szCs w:val="24"/>
        </w:rPr>
        <w:t>. In the case of a contract for several goods ordered in a single order but delivered separately or ordered in several orders and delivered together, from the date on which you or a third party named by you, other than the carrier, took possession of the last goods.</w:t>
      </w:r>
    </w:p>
    <w:p w14:paraId="488780F8" w14:textId="77777777" w:rsidR="00620C10" w:rsidRPr="00E72796" w:rsidRDefault="00620C10" w:rsidP="00620C10">
      <w:pPr>
        <w:spacing w:after="0" w:line="240" w:lineRule="auto"/>
        <w:ind w:left="794"/>
        <w:jc w:val="both"/>
        <w:rPr>
          <w:rFonts w:ascii="Arial" w:hAnsi="Arial" w:cs="Arial"/>
          <w:sz w:val="24"/>
          <w:szCs w:val="24"/>
        </w:rPr>
      </w:pPr>
    </w:p>
    <w:p w14:paraId="116B7E8B" w14:textId="7CE7D191" w:rsidR="00620C10" w:rsidRPr="00E72796" w:rsidRDefault="00683DE6" w:rsidP="00620C10">
      <w:pPr>
        <w:numPr>
          <w:ilvl w:val="0"/>
          <w:numId w:val="16"/>
        </w:numPr>
        <w:spacing w:after="0" w:line="276" w:lineRule="auto"/>
        <w:jc w:val="both"/>
        <w:rPr>
          <w:rFonts w:ascii="Arial" w:hAnsi="Arial" w:cs="Arial"/>
          <w:sz w:val="24"/>
          <w:szCs w:val="24"/>
        </w:rPr>
      </w:pPr>
      <w:r w:rsidRPr="00DD22B9">
        <w:rPr>
          <w:rFonts w:ascii="Arial" w:hAnsi="Arial" w:cs="Arial"/>
          <w:sz w:val="24"/>
          <w:szCs w:val="24"/>
        </w:rPr>
        <w:t>In order to exercise your right of withdrawal, you must inform us (Natural Sources Trading GmbH, Getreidegasse 31, 3451 Pixendorf, Austria) of your decision to withdraw from this contract by means of a clear statement (e. g. a letter sent by post or e-mail). You may use the attached model withdrawal form, which is not mandatory.</w:t>
      </w:r>
    </w:p>
    <w:p w14:paraId="63E242CE" w14:textId="77777777" w:rsidR="00620C10" w:rsidRPr="00E72796" w:rsidRDefault="00620C10" w:rsidP="00DD22B9">
      <w:pPr>
        <w:spacing w:after="0" w:line="276" w:lineRule="auto"/>
        <w:ind w:left="360"/>
        <w:jc w:val="both"/>
        <w:rPr>
          <w:rFonts w:ascii="Arial" w:hAnsi="Arial" w:cs="Arial"/>
          <w:sz w:val="24"/>
          <w:szCs w:val="24"/>
        </w:rPr>
      </w:pPr>
    </w:p>
    <w:p w14:paraId="0CE97B85" w14:textId="2DDB6264" w:rsidR="0037166E" w:rsidRPr="00650661" w:rsidRDefault="005165A7" w:rsidP="0037166E">
      <w:pPr>
        <w:numPr>
          <w:ilvl w:val="0"/>
          <w:numId w:val="16"/>
        </w:numPr>
        <w:spacing w:after="0" w:line="276" w:lineRule="auto"/>
        <w:jc w:val="both"/>
        <w:rPr>
          <w:rFonts w:ascii="Arial" w:hAnsi="Arial" w:cs="Arial"/>
          <w:sz w:val="24"/>
          <w:szCs w:val="24"/>
        </w:rPr>
      </w:pPr>
      <w:r w:rsidRPr="00DD22B9">
        <w:rPr>
          <w:rFonts w:ascii="Arial" w:hAnsi="Arial" w:cs="Arial"/>
          <w:sz w:val="24"/>
          <w:szCs w:val="24"/>
        </w:rPr>
        <w:t>In order to comply with the withdrawal period, it is sufficient that you send the notification about the exercise of the right of withdrawal before the withdrawal period expires.</w:t>
      </w:r>
    </w:p>
    <w:p w14:paraId="1B539B41" w14:textId="77777777" w:rsidR="00620C10" w:rsidRPr="00E72796" w:rsidRDefault="00620C10" w:rsidP="00620C10">
      <w:pPr>
        <w:spacing w:after="0" w:line="240" w:lineRule="auto"/>
        <w:ind w:left="794"/>
        <w:jc w:val="both"/>
        <w:rPr>
          <w:rFonts w:ascii="Arial" w:hAnsi="Arial" w:cs="Arial"/>
          <w:sz w:val="24"/>
          <w:szCs w:val="24"/>
        </w:rPr>
      </w:pPr>
    </w:p>
    <w:p w14:paraId="7177CC00" w14:textId="490A6945" w:rsidR="00620C10" w:rsidRPr="00650661" w:rsidRDefault="00650661" w:rsidP="00620C10">
      <w:pPr>
        <w:numPr>
          <w:ilvl w:val="0"/>
          <w:numId w:val="16"/>
        </w:numPr>
        <w:spacing w:after="0" w:line="276" w:lineRule="auto"/>
        <w:jc w:val="both"/>
        <w:rPr>
          <w:rFonts w:ascii="Arial" w:hAnsi="Arial" w:cs="Arial"/>
          <w:sz w:val="24"/>
          <w:szCs w:val="24"/>
        </w:rPr>
      </w:pPr>
      <w:r w:rsidRPr="00650661">
        <w:rPr>
          <w:rFonts w:ascii="Arial" w:hAnsi="Arial" w:cs="Arial"/>
          <w:b/>
          <w:bCs/>
          <w:sz w:val="24"/>
          <w:szCs w:val="24"/>
        </w:rPr>
        <w:t>Consequences of</w:t>
      </w:r>
      <w:r w:rsidRPr="00650661">
        <w:rPr>
          <w:rFonts w:ascii="Arial" w:hAnsi="Arial" w:cs="Arial"/>
          <w:sz w:val="24"/>
          <w:szCs w:val="24"/>
        </w:rPr>
        <w:t xml:space="preserve"> </w:t>
      </w:r>
      <w:r w:rsidRPr="00650661">
        <w:rPr>
          <w:rFonts w:ascii="Arial" w:hAnsi="Arial" w:cs="Arial"/>
          <w:b/>
          <w:bCs/>
          <w:sz w:val="24"/>
          <w:szCs w:val="24"/>
        </w:rPr>
        <w:t>resignation</w:t>
      </w:r>
    </w:p>
    <w:p w14:paraId="1BDA0F78" w14:textId="7E58DF2A" w:rsidR="00620C10" w:rsidRPr="00E72796" w:rsidRDefault="006450BF" w:rsidP="00620C10">
      <w:pPr>
        <w:spacing w:after="0" w:line="240" w:lineRule="auto"/>
        <w:ind w:left="794"/>
        <w:jc w:val="both"/>
        <w:rPr>
          <w:rFonts w:ascii="Arial" w:hAnsi="Arial" w:cs="Arial"/>
          <w:sz w:val="24"/>
          <w:szCs w:val="24"/>
        </w:rPr>
      </w:pPr>
      <w:r w:rsidRPr="006450BF">
        <w:rPr>
          <w:rFonts w:ascii="Arial" w:hAnsi="Arial" w:cs="Arial"/>
          <w:sz w:val="24"/>
          <w:szCs w:val="24"/>
        </w:rPr>
        <w:t>If you withdraw from this contract,</w:t>
      </w:r>
    </w:p>
    <w:p w14:paraId="17901EA0" w14:textId="77777777" w:rsidR="00620C10" w:rsidRPr="00E72796" w:rsidRDefault="00620C10" w:rsidP="00620C10">
      <w:pPr>
        <w:spacing w:after="0" w:line="240" w:lineRule="auto"/>
        <w:ind w:left="794"/>
        <w:jc w:val="both"/>
        <w:rPr>
          <w:rFonts w:ascii="Arial" w:hAnsi="Arial" w:cs="Arial"/>
          <w:sz w:val="24"/>
          <w:szCs w:val="24"/>
        </w:rPr>
      </w:pPr>
    </w:p>
    <w:p w14:paraId="0EF3A42A" w14:textId="55E047EA" w:rsidR="00620C10" w:rsidRPr="00404EF8" w:rsidRDefault="0041337D" w:rsidP="00644F6F">
      <w:pPr>
        <w:numPr>
          <w:ilvl w:val="0"/>
          <w:numId w:val="15"/>
        </w:numPr>
        <w:spacing w:after="0" w:line="276" w:lineRule="auto"/>
        <w:ind w:left="1423" w:hanging="663"/>
        <w:jc w:val="both"/>
        <w:rPr>
          <w:rFonts w:ascii="Arial" w:hAnsi="Arial" w:cs="Arial"/>
          <w:sz w:val="24"/>
          <w:szCs w:val="24"/>
        </w:rPr>
      </w:pPr>
      <w:r w:rsidRPr="009421D7">
        <w:rPr>
          <w:rStyle w:val="word"/>
          <w:rFonts w:ascii="Arial Unicode MS" w:hAnsi="Arial Unicode MS"/>
          <w:color w:val="353536"/>
          <w:shd w:val="clear" w:color="auto" w:fill="EDEEF0"/>
        </w:rPr>
        <w:t>we</w:t>
      </w:r>
      <w:r w:rsidRPr="009421D7">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shall</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reimburse</w:t>
      </w:r>
      <w:r>
        <w:rPr>
          <w:rFonts w:ascii="Arial Unicode MS" w:hAnsi="Arial Unicode MS"/>
          <w:color w:val="353536"/>
          <w:shd w:val="clear" w:color="auto" w:fill="EDEEF0"/>
        </w:rPr>
        <w:t xml:space="preserve"> </w:t>
      </w:r>
      <w:r w:rsidRPr="0041337D">
        <w:rPr>
          <w:rStyle w:val="word"/>
          <w:rFonts w:ascii="Arial Unicode MS" w:hAnsi="Arial Unicode MS"/>
          <w:color w:val="353536"/>
          <w:shd w:val="clear" w:color="auto" w:fill="EDEEF0"/>
        </w:rPr>
        <w:t>all</w:t>
      </w:r>
      <w:r w:rsidRPr="0041337D">
        <w:rPr>
          <w:rFonts w:ascii="Arial Unicode MS" w:hAnsi="Arial Unicode MS"/>
          <w:b/>
          <w:bCs/>
          <w:color w:val="353536"/>
          <w:shd w:val="clear" w:color="auto" w:fill="EDEEF0"/>
        </w:rPr>
        <w:t xml:space="preserve"> </w:t>
      </w:r>
      <w:r w:rsidRPr="0041337D">
        <w:rPr>
          <w:rStyle w:val="word"/>
          <w:rFonts w:ascii="Arial Unicode MS" w:hAnsi="Arial Unicode MS"/>
          <w:b/>
          <w:bCs/>
          <w:color w:val="353536"/>
          <w:shd w:val="clear" w:color="auto" w:fill="EDEEF0"/>
        </w:rPr>
        <w:t>payments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received</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from</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you</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including</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delivery</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costs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with</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exception</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of</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additional</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costs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resulting</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from</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your</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choice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of</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a</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different</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type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of</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delivery</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than</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cheapest</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standard</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delivery</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offered</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by</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us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immediately</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and</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at</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latest</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within</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fourteen</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days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from</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day</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on</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which</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we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receive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notification</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of</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your</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withdrawal</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from</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this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contract</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For</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this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repayment</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we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will</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use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same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means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of</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payment</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that</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you</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used</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for</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original</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transaction</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unless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otherwise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expressly</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agreed</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with</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you</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under</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no</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circumstances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will</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you</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be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charged</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any</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fees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for</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this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repayment</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We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may</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refuse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refund</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until</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we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have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received</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goods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back</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or</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until</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you</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have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provided</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proof</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that</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you</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have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sent</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goods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back</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whichever</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is</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the</w:t>
      </w:r>
      <w:r>
        <w:rPr>
          <w:rFonts w:ascii="Arial Unicode MS" w:hAnsi="Arial Unicode MS"/>
          <w:color w:val="353536"/>
          <w:shd w:val="clear" w:color="auto" w:fill="EDEEF0"/>
        </w:rPr>
        <w:t xml:space="preserve"> </w:t>
      </w:r>
      <w:r>
        <w:rPr>
          <w:rStyle w:val="word"/>
          <w:rFonts w:ascii="Arial Unicode MS" w:hAnsi="Arial Unicode MS"/>
          <w:color w:val="353536"/>
          <w:shd w:val="clear" w:color="auto" w:fill="EDEEF0"/>
        </w:rPr>
        <w:t>earlier</w:t>
      </w:r>
      <w:r>
        <w:rPr>
          <w:rFonts w:ascii="Arial Unicode MS" w:hAnsi="Arial Unicode MS"/>
          <w:color w:val="353536"/>
          <w:shd w:val="clear" w:color="auto" w:fill="EDEEF0"/>
        </w:rPr>
        <w:t>.</w:t>
      </w:r>
    </w:p>
    <w:p w14:paraId="33ED900A" w14:textId="77777777" w:rsidR="00620C10" w:rsidRPr="00404EF8" w:rsidRDefault="00620C10" w:rsidP="00620C10">
      <w:pPr>
        <w:spacing w:after="0" w:line="240" w:lineRule="auto"/>
        <w:ind w:left="794"/>
        <w:jc w:val="both"/>
        <w:rPr>
          <w:rFonts w:ascii="Arial" w:hAnsi="Arial" w:cs="Arial"/>
          <w:sz w:val="24"/>
          <w:szCs w:val="24"/>
        </w:rPr>
      </w:pPr>
    </w:p>
    <w:p w14:paraId="5ADF8F63" w14:textId="77777777" w:rsidR="006F5D47" w:rsidRPr="006F5D47" w:rsidRDefault="00F25609" w:rsidP="006F5D47">
      <w:pPr>
        <w:numPr>
          <w:ilvl w:val="0"/>
          <w:numId w:val="15"/>
        </w:numPr>
        <w:spacing w:after="0" w:line="276" w:lineRule="auto"/>
        <w:ind w:left="1423" w:hanging="663"/>
        <w:jc w:val="both"/>
        <w:rPr>
          <w:rStyle w:val="word"/>
          <w:rFonts w:ascii="Arial Unicode MS" w:hAnsi="Arial Unicode MS"/>
          <w:color w:val="353536"/>
          <w:shd w:val="clear" w:color="auto" w:fill="EDEEF0"/>
        </w:rPr>
      </w:pPr>
      <w:r w:rsidRPr="006F5D47">
        <w:rPr>
          <w:rStyle w:val="word"/>
          <w:rFonts w:ascii="Arial Unicode MS" w:hAnsi="Arial Unicode MS"/>
          <w:color w:val="353536"/>
          <w:shd w:val="clear" w:color="auto" w:fill="EDEEF0"/>
        </w:rPr>
        <w:t>you must return or hand over the goods to us immediately and in any event no later than fourteen days from the day on which you notify us of your withdrawal from this</w:t>
      </w:r>
      <w:r w:rsidRPr="006F5D47">
        <w:rPr>
          <w:rStyle w:val="word"/>
        </w:rPr>
        <w:t xml:space="preserve"> </w:t>
      </w:r>
      <w:r w:rsidRPr="006F5D47">
        <w:rPr>
          <w:rStyle w:val="word"/>
          <w:rFonts w:ascii="Arial Unicode MS" w:hAnsi="Arial Unicode MS"/>
          <w:color w:val="353536"/>
          <w:shd w:val="clear" w:color="auto" w:fill="EDEEF0"/>
        </w:rPr>
        <w:t>contract. The deadline is met if you send the goods before the expiry of the period of fourteen days.</w:t>
      </w:r>
    </w:p>
    <w:p w14:paraId="4D8CA8F3" w14:textId="77777777" w:rsidR="006F5D47" w:rsidRPr="006F5D47" w:rsidRDefault="006F5D47" w:rsidP="006F5D47">
      <w:pPr>
        <w:spacing w:after="0" w:line="276" w:lineRule="auto"/>
        <w:ind w:left="1423"/>
        <w:jc w:val="both"/>
        <w:rPr>
          <w:rStyle w:val="word"/>
          <w:rFonts w:ascii="Arial Unicode MS" w:hAnsi="Arial Unicode MS"/>
          <w:color w:val="353536"/>
          <w:shd w:val="clear" w:color="auto" w:fill="EDEEF0"/>
        </w:rPr>
      </w:pPr>
    </w:p>
    <w:p w14:paraId="578B2C78" w14:textId="26435385" w:rsidR="00620C10" w:rsidRPr="006F5D47" w:rsidRDefault="00F25609" w:rsidP="006F5D47">
      <w:pPr>
        <w:spacing w:after="0" w:line="276" w:lineRule="auto"/>
        <w:ind w:left="1423"/>
        <w:jc w:val="both"/>
        <w:rPr>
          <w:rStyle w:val="word"/>
          <w:rFonts w:ascii="Arial Unicode MS" w:hAnsi="Arial Unicode MS"/>
          <w:color w:val="353536"/>
          <w:shd w:val="clear" w:color="auto" w:fill="EDEEF0"/>
        </w:rPr>
      </w:pPr>
      <w:r w:rsidRPr="006F5D47">
        <w:rPr>
          <w:rStyle w:val="word"/>
          <w:rFonts w:ascii="Arial Unicode MS" w:hAnsi="Arial Unicode MS"/>
          <w:color w:val="353536"/>
          <w:shd w:val="clear" w:color="auto" w:fill="EDEEF0"/>
        </w:rPr>
        <w:lastRenderedPageBreak/>
        <w:t>You bear the direct costs of returning the goods. In case of non-free return, the costs will be deducted from the refundable purchase price.</w:t>
      </w:r>
      <w:r w:rsidRPr="006F5D47">
        <w:rPr>
          <w:rStyle w:val="word"/>
          <w:rFonts w:ascii="Arial Unicode MS" w:hAnsi="Arial Unicode MS"/>
          <w:color w:val="353536"/>
          <w:shd w:val="clear" w:color="auto" w:fill="EDEEF0"/>
        </w:rPr>
        <w:br/>
        <w:t xml:space="preserve">You only </w:t>
      </w:r>
      <w:r w:rsidR="00584231">
        <w:rPr>
          <w:rStyle w:val="word"/>
          <w:rFonts w:ascii="Arial Unicode MS" w:hAnsi="Arial Unicode MS"/>
          <w:color w:val="353536"/>
          <w:shd w:val="clear" w:color="auto" w:fill="EDEEF0"/>
        </w:rPr>
        <w:t>must</w:t>
      </w:r>
      <w:r w:rsidRPr="006F5D47">
        <w:rPr>
          <w:rStyle w:val="word"/>
          <w:rFonts w:ascii="Arial Unicode MS" w:hAnsi="Arial Unicode MS"/>
          <w:color w:val="353536"/>
          <w:shd w:val="clear" w:color="auto" w:fill="EDEEF0"/>
        </w:rPr>
        <w:t xml:space="preserve"> pay for any loss in value of the goods if this loss in value is due to handling of the goods which is not necessary to check the nature, properties and functioning of the goods.</w:t>
      </w:r>
    </w:p>
    <w:p w14:paraId="5DB261A6" w14:textId="77777777" w:rsidR="006F5D47" w:rsidRPr="006F5D47" w:rsidRDefault="006F5D47" w:rsidP="006F5D47">
      <w:pPr>
        <w:spacing w:after="0" w:line="276" w:lineRule="auto"/>
        <w:ind w:left="1418"/>
        <w:jc w:val="both"/>
        <w:rPr>
          <w:rFonts w:ascii="Arial" w:hAnsi="Arial" w:cs="Arial"/>
          <w:sz w:val="24"/>
          <w:szCs w:val="24"/>
        </w:rPr>
      </w:pPr>
    </w:p>
    <w:p w14:paraId="0200170D" w14:textId="78C85413" w:rsidR="00620C10" w:rsidRPr="00404EF8" w:rsidRDefault="007B7B24" w:rsidP="00620C10">
      <w:pPr>
        <w:numPr>
          <w:ilvl w:val="0"/>
          <w:numId w:val="16"/>
        </w:numPr>
        <w:spacing w:after="0" w:line="276" w:lineRule="auto"/>
        <w:jc w:val="both"/>
        <w:rPr>
          <w:rFonts w:ascii="Arial" w:hAnsi="Arial" w:cs="Arial"/>
          <w:sz w:val="24"/>
          <w:szCs w:val="24"/>
        </w:rPr>
      </w:pPr>
      <w:r w:rsidRPr="007B7B24">
        <w:rPr>
          <w:rFonts w:ascii="Arial" w:hAnsi="Arial" w:cs="Arial"/>
          <w:sz w:val="24"/>
          <w:szCs w:val="24"/>
        </w:rPr>
        <w:t xml:space="preserve">The </w:t>
      </w:r>
      <w:r w:rsidRPr="007B7B24">
        <w:rPr>
          <w:rFonts w:ascii="Arial" w:hAnsi="Arial" w:cs="Arial"/>
          <w:b/>
          <w:bCs/>
          <w:sz w:val="24"/>
          <w:szCs w:val="24"/>
        </w:rPr>
        <w:t>right of withdrawal does not exist</w:t>
      </w:r>
      <w:r w:rsidRPr="007B7B24">
        <w:rPr>
          <w:rFonts w:ascii="Arial" w:hAnsi="Arial" w:cs="Arial"/>
          <w:sz w:val="24"/>
          <w:szCs w:val="24"/>
        </w:rPr>
        <w:t xml:space="preserve"> in the case of delivery of</w:t>
      </w:r>
    </w:p>
    <w:p w14:paraId="58810099" w14:textId="77777777" w:rsidR="00620C10" w:rsidRPr="00404EF8" w:rsidRDefault="00620C10" w:rsidP="00620C10">
      <w:pPr>
        <w:spacing w:after="0" w:line="240" w:lineRule="auto"/>
        <w:ind w:left="794"/>
        <w:jc w:val="both"/>
        <w:rPr>
          <w:rFonts w:ascii="Arial" w:hAnsi="Arial" w:cs="Arial"/>
          <w:sz w:val="24"/>
          <w:szCs w:val="24"/>
        </w:rPr>
      </w:pPr>
    </w:p>
    <w:p w14:paraId="333BA678" w14:textId="1EA89F67" w:rsidR="00620C10" w:rsidRPr="00404EF8" w:rsidRDefault="00677BF9" w:rsidP="00620C10">
      <w:pPr>
        <w:numPr>
          <w:ilvl w:val="0"/>
          <w:numId w:val="14"/>
        </w:numPr>
        <w:spacing w:after="0" w:line="276" w:lineRule="auto"/>
        <w:jc w:val="both"/>
        <w:rPr>
          <w:rFonts w:ascii="Arial" w:hAnsi="Arial" w:cs="Arial"/>
          <w:sz w:val="24"/>
          <w:szCs w:val="24"/>
        </w:rPr>
      </w:pPr>
      <w:r w:rsidRPr="00677BF9">
        <w:rPr>
          <w:rFonts w:ascii="Arial" w:hAnsi="Arial" w:cs="Arial"/>
          <w:sz w:val="24"/>
          <w:szCs w:val="24"/>
        </w:rPr>
        <w:t xml:space="preserve">goods manufactured to </w:t>
      </w:r>
      <w:r w:rsidRPr="00380C21">
        <w:rPr>
          <w:rFonts w:ascii="Arial" w:hAnsi="Arial" w:cs="Arial"/>
          <w:b/>
          <w:bCs/>
          <w:sz w:val="24"/>
          <w:szCs w:val="24"/>
        </w:rPr>
        <w:t>customer specifications</w:t>
      </w:r>
      <w:r w:rsidRPr="00677BF9">
        <w:rPr>
          <w:rFonts w:ascii="Arial" w:hAnsi="Arial" w:cs="Arial"/>
          <w:sz w:val="24"/>
          <w:szCs w:val="24"/>
        </w:rPr>
        <w:t xml:space="preserve"> or clearly tailored to personal needs;</w:t>
      </w:r>
    </w:p>
    <w:p w14:paraId="20B1FF21" w14:textId="27E01FD0" w:rsidR="00434517" w:rsidRPr="00404EF8" w:rsidRDefault="00434517">
      <w:pPr>
        <w:rPr>
          <w:rFonts w:ascii="Arial" w:hAnsi="Arial" w:cs="Arial"/>
          <w:sz w:val="24"/>
          <w:szCs w:val="24"/>
        </w:rPr>
      </w:pPr>
      <w:r w:rsidRPr="00404EF8">
        <w:rPr>
          <w:rFonts w:ascii="Arial" w:hAnsi="Arial" w:cs="Arial"/>
          <w:sz w:val="24"/>
          <w:szCs w:val="24"/>
        </w:rPr>
        <w:br w:type="page"/>
      </w:r>
    </w:p>
    <w:p w14:paraId="5C312D6D" w14:textId="77777777" w:rsidR="00434517" w:rsidRPr="00434517" w:rsidRDefault="00434517" w:rsidP="00434517">
      <w:pPr>
        <w:spacing w:after="0" w:line="276" w:lineRule="auto"/>
        <w:jc w:val="both"/>
        <w:rPr>
          <w:rFonts w:ascii="Arial" w:hAnsi="Arial" w:cs="Arial"/>
          <w:sz w:val="26"/>
          <w:szCs w:val="26"/>
        </w:rPr>
      </w:pPr>
    </w:p>
    <w:p w14:paraId="39BF1F03" w14:textId="4850B2A8" w:rsidR="00620C10" w:rsidRPr="001F445B" w:rsidRDefault="00777019" w:rsidP="00620C10">
      <w:pPr>
        <w:pStyle w:val="berschrift1"/>
      </w:pPr>
      <w:r w:rsidRPr="0081679A">
        <w:t>Model withdrawal form</w:t>
      </w:r>
    </w:p>
    <w:p w14:paraId="74158570" w14:textId="77777777" w:rsidR="00620C10" w:rsidRPr="00D42B73" w:rsidRDefault="00620C10" w:rsidP="00620C10">
      <w:pPr>
        <w:jc w:val="center"/>
        <w:rPr>
          <w:rFonts w:ascii="Arial" w:hAnsi="Arial" w:cs="Arial"/>
        </w:rPr>
      </w:pPr>
    </w:p>
    <w:p w14:paraId="78AD013C" w14:textId="1A8002A4" w:rsidR="00620C10" w:rsidRPr="00434517" w:rsidRDefault="00B164BB" w:rsidP="00620C10">
      <w:pPr>
        <w:ind w:left="792"/>
        <w:jc w:val="both"/>
        <w:rPr>
          <w:rFonts w:ascii="Arial" w:hAnsi="Arial" w:cs="Arial"/>
          <w:sz w:val="24"/>
          <w:szCs w:val="24"/>
        </w:rPr>
      </w:pPr>
      <w:r w:rsidRPr="00B164BB">
        <w:rPr>
          <w:rFonts w:ascii="Arial" w:hAnsi="Arial" w:cs="Arial"/>
          <w:sz w:val="24"/>
          <w:szCs w:val="24"/>
        </w:rPr>
        <w:t>(If you wish to w</w:t>
      </w:r>
      <w:r w:rsidRPr="00584231">
        <w:rPr>
          <w:rFonts w:ascii="Arial" w:hAnsi="Arial" w:cs="Arial"/>
        </w:rPr>
        <w:t xml:space="preserve">ithdraw </w:t>
      </w:r>
      <w:r w:rsidRPr="00B164BB">
        <w:rPr>
          <w:rFonts w:ascii="Arial" w:hAnsi="Arial" w:cs="Arial"/>
          <w:sz w:val="24"/>
          <w:szCs w:val="24"/>
        </w:rPr>
        <w:t>from the contract, you can also complete and return this form</w:t>
      </w:r>
      <w:r>
        <w:rPr>
          <w:rFonts w:ascii="Arial" w:hAnsi="Arial" w:cs="Arial"/>
          <w:sz w:val="24"/>
          <w:szCs w:val="24"/>
        </w:rPr>
        <w:t>.</w:t>
      </w:r>
      <w:r w:rsidRPr="00B164BB">
        <w:rPr>
          <w:rFonts w:ascii="Arial" w:hAnsi="Arial" w:cs="Arial"/>
          <w:sz w:val="24"/>
          <w:szCs w:val="24"/>
        </w:rPr>
        <w:t>)</w:t>
      </w:r>
    </w:p>
    <w:p w14:paraId="20155C33" w14:textId="77777777" w:rsidR="00620C10" w:rsidRPr="00434517" w:rsidRDefault="00620C10" w:rsidP="00620C10">
      <w:pPr>
        <w:ind w:left="792"/>
        <w:jc w:val="both"/>
        <w:rPr>
          <w:rFonts w:ascii="Arial" w:hAnsi="Arial" w:cs="Arial"/>
          <w:sz w:val="24"/>
          <w:szCs w:val="24"/>
        </w:rPr>
      </w:pPr>
    </w:p>
    <w:p w14:paraId="66ED0074" w14:textId="77777777" w:rsidR="00584231" w:rsidRPr="009120E0" w:rsidRDefault="00584231" w:rsidP="00584231">
      <w:pPr>
        <w:ind w:left="792"/>
        <w:rPr>
          <w:rFonts w:ascii="Arial" w:hAnsi="Arial" w:cs="Arial"/>
          <w:i/>
          <w:iCs/>
          <w:sz w:val="24"/>
          <w:szCs w:val="24"/>
        </w:rPr>
      </w:pPr>
      <w:r w:rsidRPr="003D6E7B">
        <w:rPr>
          <w:rFonts w:ascii="Arial" w:hAnsi="Arial" w:cs="Arial"/>
          <w:i/>
          <w:iCs/>
          <w:sz w:val="24"/>
          <w:szCs w:val="24"/>
        </w:rPr>
        <w:t xml:space="preserve">Natural Sources Trading GmbH </w:t>
      </w:r>
      <w:r w:rsidRPr="003D6E7B">
        <w:rPr>
          <w:rFonts w:ascii="Arial" w:hAnsi="Arial" w:cs="Arial"/>
          <w:i/>
          <w:iCs/>
          <w:sz w:val="24"/>
          <w:szCs w:val="24"/>
        </w:rPr>
        <w:br/>
        <w:t>Getreidegasse 31</w:t>
      </w:r>
      <w:r w:rsidRPr="003D6E7B">
        <w:rPr>
          <w:rFonts w:ascii="Arial" w:hAnsi="Arial" w:cs="Arial"/>
          <w:i/>
          <w:iCs/>
          <w:sz w:val="24"/>
          <w:szCs w:val="24"/>
        </w:rPr>
        <w:br/>
        <w:t>3451 Pixendorf</w:t>
      </w:r>
      <w:r w:rsidRPr="003D6E7B">
        <w:rPr>
          <w:rFonts w:ascii="Arial" w:hAnsi="Arial" w:cs="Arial"/>
          <w:i/>
          <w:iCs/>
          <w:sz w:val="24"/>
          <w:szCs w:val="24"/>
        </w:rPr>
        <w:br/>
        <w:t>Austria</w:t>
      </w:r>
      <w:r w:rsidRPr="003D6E7B">
        <w:rPr>
          <w:rFonts w:ascii="Arial" w:hAnsi="Arial" w:cs="Arial"/>
          <w:i/>
          <w:iCs/>
          <w:sz w:val="24"/>
          <w:szCs w:val="24"/>
        </w:rPr>
        <w:br/>
      </w:r>
      <w:r w:rsidRPr="009120E0">
        <w:rPr>
          <w:rFonts w:ascii="Arial" w:hAnsi="Arial" w:cs="Arial"/>
          <w:i/>
          <w:iCs/>
          <w:sz w:val="24"/>
          <w:szCs w:val="24"/>
        </w:rPr>
        <w:t>office@pako-fashion.com</w:t>
      </w:r>
    </w:p>
    <w:p w14:paraId="2D3756CE" w14:textId="77777777" w:rsidR="00584231" w:rsidRPr="00434517" w:rsidRDefault="00584231" w:rsidP="00584231">
      <w:pPr>
        <w:ind w:left="792"/>
        <w:jc w:val="both"/>
        <w:rPr>
          <w:rFonts w:ascii="Arial" w:hAnsi="Arial" w:cs="Arial"/>
          <w:sz w:val="24"/>
          <w:szCs w:val="24"/>
        </w:rPr>
      </w:pPr>
    </w:p>
    <w:p w14:paraId="3F09EF8F" w14:textId="77777777" w:rsidR="00584231" w:rsidRDefault="00584231" w:rsidP="00584231">
      <w:pPr>
        <w:pStyle w:val="Listenabsatz"/>
        <w:numPr>
          <w:ilvl w:val="0"/>
          <w:numId w:val="27"/>
        </w:numPr>
        <w:jc w:val="both"/>
        <w:rPr>
          <w:rFonts w:ascii="Arial" w:hAnsi="Arial" w:cs="Arial"/>
          <w:sz w:val="24"/>
          <w:szCs w:val="24"/>
        </w:rPr>
      </w:pPr>
      <w:r>
        <w:rPr>
          <w:rFonts w:ascii="Arial" w:hAnsi="Arial" w:cs="Arial"/>
          <w:sz w:val="24"/>
          <w:szCs w:val="24"/>
        </w:rPr>
        <w:t>________________________________________________________</w:t>
      </w:r>
    </w:p>
    <w:p w14:paraId="7B3808CD" w14:textId="77777777" w:rsidR="00584231" w:rsidRPr="00622B5E" w:rsidRDefault="00584231" w:rsidP="00584231">
      <w:pPr>
        <w:pStyle w:val="Listenabsatz"/>
        <w:numPr>
          <w:ilvl w:val="0"/>
          <w:numId w:val="27"/>
        </w:numPr>
        <w:jc w:val="both"/>
        <w:rPr>
          <w:rFonts w:ascii="Arial" w:hAnsi="Arial" w:cs="Arial"/>
          <w:sz w:val="24"/>
          <w:szCs w:val="24"/>
        </w:rPr>
      </w:pPr>
      <w:r>
        <w:rPr>
          <w:rFonts w:ascii="Arial" w:hAnsi="Arial" w:cs="Arial"/>
          <w:sz w:val="24"/>
          <w:szCs w:val="24"/>
        </w:rPr>
        <w:t>________________________________________________________</w:t>
      </w:r>
    </w:p>
    <w:p w14:paraId="2FB6A818" w14:textId="77777777" w:rsidR="00584231" w:rsidRPr="00622B5E" w:rsidRDefault="00584231" w:rsidP="00584231">
      <w:pPr>
        <w:pStyle w:val="Listenabsatz"/>
        <w:numPr>
          <w:ilvl w:val="0"/>
          <w:numId w:val="27"/>
        </w:numPr>
        <w:jc w:val="both"/>
        <w:rPr>
          <w:rFonts w:ascii="Arial" w:hAnsi="Arial" w:cs="Arial"/>
          <w:sz w:val="24"/>
          <w:szCs w:val="24"/>
        </w:rPr>
      </w:pPr>
      <w:r>
        <w:rPr>
          <w:rFonts w:ascii="Arial" w:hAnsi="Arial" w:cs="Arial"/>
          <w:sz w:val="24"/>
          <w:szCs w:val="24"/>
        </w:rPr>
        <w:t>________________________________________________________</w:t>
      </w:r>
    </w:p>
    <w:p w14:paraId="0D5B71DF" w14:textId="77777777" w:rsidR="00584231" w:rsidRPr="00622B5E" w:rsidRDefault="00584231" w:rsidP="00584231">
      <w:pPr>
        <w:pStyle w:val="Listenabsatz"/>
        <w:numPr>
          <w:ilvl w:val="0"/>
          <w:numId w:val="27"/>
        </w:numPr>
        <w:jc w:val="both"/>
        <w:rPr>
          <w:rFonts w:ascii="Arial" w:hAnsi="Arial" w:cs="Arial"/>
          <w:sz w:val="24"/>
          <w:szCs w:val="24"/>
        </w:rPr>
      </w:pPr>
      <w:r>
        <w:rPr>
          <w:rFonts w:ascii="Arial" w:hAnsi="Arial" w:cs="Arial"/>
          <w:sz w:val="24"/>
          <w:szCs w:val="24"/>
        </w:rPr>
        <w:t>________________________________________________________</w:t>
      </w:r>
    </w:p>
    <w:p w14:paraId="7BD9D142" w14:textId="31551539" w:rsidR="00620C10" w:rsidRPr="00F4235B" w:rsidRDefault="00620C10" w:rsidP="00F4235B">
      <w:pPr>
        <w:jc w:val="both"/>
        <w:rPr>
          <w:rFonts w:ascii="Arial" w:hAnsi="Arial" w:cs="Arial"/>
          <w:sz w:val="24"/>
          <w:szCs w:val="24"/>
        </w:rPr>
      </w:pPr>
    </w:p>
    <w:p w14:paraId="01F6853A" w14:textId="77777777" w:rsidR="001C17E3" w:rsidRDefault="00964871" w:rsidP="001C17E3">
      <w:pPr>
        <w:spacing w:after="0" w:line="240" w:lineRule="auto"/>
        <w:ind w:left="792"/>
        <w:jc w:val="both"/>
        <w:rPr>
          <w:rFonts w:ascii="Arial" w:hAnsi="Arial" w:cs="Arial"/>
          <w:sz w:val="24"/>
          <w:szCs w:val="24"/>
        </w:rPr>
      </w:pPr>
      <w:r w:rsidRPr="00964871">
        <w:rPr>
          <w:rFonts w:ascii="Arial" w:hAnsi="Arial" w:cs="Arial"/>
          <w:sz w:val="24"/>
          <w:szCs w:val="24"/>
        </w:rPr>
        <w:t>I/we hereby declare (*) the withdrawal from the contract concluded by me/us (*) for the purchase of the following goods (*)/the provision of the following service (*)</w:t>
      </w:r>
    </w:p>
    <w:p w14:paraId="597D418F" w14:textId="06BCBF93" w:rsidR="001C17E3" w:rsidRDefault="00964871" w:rsidP="001C17E3">
      <w:pPr>
        <w:spacing w:after="0" w:line="240" w:lineRule="auto"/>
        <w:ind w:left="792"/>
        <w:jc w:val="both"/>
        <w:rPr>
          <w:rFonts w:ascii="Arial" w:hAnsi="Arial" w:cs="Arial"/>
          <w:sz w:val="24"/>
          <w:szCs w:val="24"/>
        </w:rPr>
      </w:pPr>
      <w:r w:rsidRPr="00964871">
        <w:rPr>
          <w:rFonts w:ascii="Arial" w:hAnsi="Arial" w:cs="Arial"/>
          <w:sz w:val="24"/>
          <w:szCs w:val="24"/>
        </w:rPr>
        <w:br/>
        <w:t>Ordered on (*)/received on (*)</w:t>
      </w:r>
      <w:r w:rsidR="00584231">
        <w:rPr>
          <w:rFonts w:ascii="Arial" w:hAnsi="Arial" w:cs="Arial"/>
          <w:sz w:val="24"/>
          <w:szCs w:val="24"/>
        </w:rPr>
        <w:t xml:space="preserve"> ______________________________________</w:t>
      </w:r>
    </w:p>
    <w:p w14:paraId="3D54BD74" w14:textId="31EEB8E2" w:rsidR="000B641E" w:rsidRDefault="00964871" w:rsidP="001C17E3">
      <w:pPr>
        <w:spacing w:after="0" w:line="240" w:lineRule="auto"/>
        <w:ind w:left="792"/>
        <w:jc w:val="both"/>
        <w:rPr>
          <w:rFonts w:ascii="Arial" w:hAnsi="Arial" w:cs="Arial"/>
          <w:sz w:val="24"/>
          <w:szCs w:val="24"/>
        </w:rPr>
      </w:pPr>
      <w:r w:rsidRPr="00964871">
        <w:rPr>
          <w:rFonts w:ascii="Arial" w:hAnsi="Arial" w:cs="Arial"/>
          <w:sz w:val="24"/>
          <w:szCs w:val="24"/>
        </w:rPr>
        <w:br/>
        <w:t>Name of consumer(s)</w:t>
      </w:r>
      <w:r w:rsidR="00584231">
        <w:rPr>
          <w:rFonts w:ascii="Arial" w:hAnsi="Arial" w:cs="Arial"/>
          <w:sz w:val="24"/>
          <w:szCs w:val="24"/>
        </w:rPr>
        <w:t xml:space="preserve"> ____________________________________________</w:t>
      </w:r>
    </w:p>
    <w:p w14:paraId="2C5D3EB8" w14:textId="587F133D" w:rsidR="000B641E" w:rsidRDefault="00964871" w:rsidP="001C17E3">
      <w:pPr>
        <w:spacing w:after="0" w:line="240" w:lineRule="auto"/>
        <w:ind w:left="792"/>
        <w:jc w:val="both"/>
        <w:rPr>
          <w:rFonts w:ascii="Arial" w:hAnsi="Arial" w:cs="Arial"/>
          <w:sz w:val="24"/>
          <w:szCs w:val="24"/>
        </w:rPr>
      </w:pPr>
      <w:r w:rsidRPr="00964871">
        <w:rPr>
          <w:rFonts w:ascii="Arial" w:hAnsi="Arial" w:cs="Arial"/>
          <w:sz w:val="24"/>
          <w:szCs w:val="24"/>
        </w:rPr>
        <w:br/>
        <w:t>Address of consumer(s)</w:t>
      </w:r>
      <w:r w:rsidR="00584231">
        <w:rPr>
          <w:rFonts w:ascii="Arial" w:hAnsi="Arial" w:cs="Arial"/>
          <w:sz w:val="24"/>
          <w:szCs w:val="24"/>
        </w:rPr>
        <w:t xml:space="preserve"> __________________________________________</w:t>
      </w:r>
    </w:p>
    <w:p w14:paraId="7F774A5C" w14:textId="26915708" w:rsidR="00F4235B" w:rsidRDefault="00964871" w:rsidP="001C17E3">
      <w:pPr>
        <w:spacing w:after="0" w:line="240" w:lineRule="auto"/>
        <w:ind w:left="792"/>
        <w:jc w:val="both"/>
        <w:rPr>
          <w:rFonts w:ascii="Arial" w:hAnsi="Arial" w:cs="Arial"/>
          <w:sz w:val="24"/>
          <w:szCs w:val="24"/>
        </w:rPr>
      </w:pPr>
      <w:r w:rsidRPr="00964871">
        <w:rPr>
          <w:rFonts w:ascii="Arial" w:hAnsi="Arial" w:cs="Arial"/>
          <w:sz w:val="24"/>
          <w:szCs w:val="24"/>
        </w:rPr>
        <w:br/>
        <w:t>Signature of consumer(s) (only for paper communication)</w:t>
      </w:r>
      <w:r w:rsidR="00584231">
        <w:rPr>
          <w:rFonts w:ascii="Arial" w:hAnsi="Arial" w:cs="Arial"/>
          <w:sz w:val="24"/>
          <w:szCs w:val="24"/>
        </w:rPr>
        <w:t xml:space="preserve"> ________________</w:t>
      </w:r>
    </w:p>
    <w:p w14:paraId="1C8FC1EA" w14:textId="675B9B94" w:rsidR="00964871" w:rsidRDefault="00964871" w:rsidP="001C17E3">
      <w:pPr>
        <w:spacing w:after="0" w:line="240" w:lineRule="auto"/>
        <w:ind w:left="792"/>
        <w:jc w:val="both"/>
        <w:rPr>
          <w:rFonts w:ascii="Arial" w:hAnsi="Arial" w:cs="Arial"/>
          <w:sz w:val="24"/>
          <w:szCs w:val="24"/>
        </w:rPr>
      </w:pPr>
      <w:r w:rsidRPr="00964871">
        <w:rPr>
          <w:rFonts w:ascii="Arial" w:hAnsi="Arial" w:cs="Arial"/>
          <w:sz w:val="24"/>
          <w:szCs w:val="24"/>
        </w:rPr>
        <w:br/>
        <w:t>Date</w:t>
      </w:r>
      <w:r w:rsidR="00584231">
        <w:rPr>
          <w:rFonts w:ascii="Arial" w:hAnsi="Arial" w:cs="Arial"/>
          <w:sz w:val="24"/>
          <w:szCs w:val="24"/>
        </w:rPr>
        <w:t xml:space="preserve"> ______________</w:t>
      </w:r>
    </w:p>
    <w:p w14:paraId="1BCF759B" w14:textId="77777777" w:rsidR="00584231" w:rsidRDefault="00584231" w:rsidP="001C17E3">
      <w:pPr>
        <w:spacing w:after="0" w:line="240" w:lineRule="auto"/>
        <w:ind w:left="792"/>
        <w:jc w:val="both"/>
        <w:rPr>
          <w:rFonts w:ascii="Arial" w:hAnsi="Arial" w:cs="Arial"/>
          <w:sz w:val="24"/>
          <w:szCs w:val="24"/>
        </w:rPr>
      </w:pPr>
    </w:p>
    <w:p w14:paraId="196FE6C0" w14:textId="77777777" w:rsidR="00584231" w:rsidRDefault="00584231" w:rsidP="001C17E3">
      <w:pPr>
        <w:spacing w:after="0" w:line="240" w:lineRule="auto"/>
        <w:ind w:left="792"/>
        <w:jc w:val="both"/>
        <w:rPr>
          <w:rFonts w:ascii="Arial" w:hAnsi="Arial" w:cs="Arial"/>
          <w:sz w:val="24"/>
          <w:szCs w:val="24"/>
        </w:rPr>
      </w:pPr>
    </w:p>
    <w:p w14:paraId="1D2E0422" w14:textId="77777777" w:rsidR="00584231" w:rsidRDefault="00584231" w:rsidP="001C17E3">
      <w:pPr>
        <w:spacing w:after="0" w:line="240" w:lineRule="auto"/>
        <w:ind w:left="792"/>
        <w:jc w:val="both"/>
        <w:rPr>
          <w:rFonts w:ascii="Arial" w:hAnsi="Arial" w:cs="Arial"/>
          <w:sz w:val="24"/>
          <w:szCs w:val="24"/>
        </w:rPr>
      </w:pPr>
    </w:p>
    <w:p w14:paraId="6E3DBE25" w14:textId="6C8F8328" w:rsidR="00620C10" w:rsidRPr="00584231" w:rsidRDefault="00584231" w:rsidP="00584231">
      <w:pPr>
        <w:spacing w:after="0" w:line="240" w:lineRule="auto"/>
        <w:ind w:left="792"/>
        <w:jc w:val="both"/>
        <w:rPr>
          <w:rFonts w:ascii="Arial" w:hAnsi="Arial" w:cs="Arial"/>
          <w:sz w:val="24"/>
          <w:szCs w:val="24"/>
        </w:rPr>
      </w:pPr>
      <w:r>
        <w:rPr>
          <w:rFonts w:ascii="Arial" w:hAnsi="Arial" w:cs="Arial"/>
          <w:sz w:val="24"/>
          <w:szCs w:val="24"/>
        </w:rPr>
        <w:t>(*) delete as appropriate</w:t>
      </w:r>
    </w:p>
    <w:p w14:paraId="366FB3CA" w14:textId="77777777" w:rsidR="009D34BD" w:rsidRDefault="009D34BD"/>
    <w:sectPr w:rsidR="009D34BD" w:rsidSect="005711B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97A6" w14:textId="77777777" w:rsidR="000849E3" w:rsidRDefault="000849E3" w:rsidP="00000F10">
      <w:pPr>
        <w:spacing w:after="0" w:line="240" w:lineRule="auto"/>
      </w:pPr>
      <w:r>
        <w:separator/>
      </w:r>
    </w:p>
  </w:endnote>
  <w:endnote w:type="continuationSeparator" w:id="0">
    <w:p w14:paraId="016BE70C" w14:textId="77777777" w:rsidR="000849E3" w:rsidRDefault="000849E3" w:rsidP="0000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D08F" w14:textId="77777777" w:rsidR="000849E3" w:rsidRDefault="000849E3" w:rsidP="00000F10">
      <w:pPr>
        <w:spacing w:after="0" w:line="240" w:lineRule="auto"/>
      </w:pPr>
      <w:r>
        <w:separator/>
      </w:r>
    </w:p>
  </w:footnote>
  <w:footnote w:type="continuationSeparator" w:id="0">
    <w:p w14:paraId="49BB3A63" w14:textId="77777777" w:rsidR="000849E3" w:rsidRDefault="000849E3" w:rsidP="00000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225"/>
    <w:multiLevelType w:val="hybridMultilevel"/>
    <w:tmpl w:val="93FCA04C"/>
    <w:lvl w:ilvl="0" w:tplc="DEBC8A70">
      <w:start w:val="1"/>
      <w:numFmt w:val="lowerRoman"/>
      <w:lvlText w:val="%1)"/>
      <w:lvlJc w:val="left"/>
      <w:pPr>
        <w:ind w:left="1512" w:hanging="720"/>
      </w:pPr>
      <w:rPr>
        <w:rFonts w:hint="default"/>
      </w:rPr>
    </w:lvl>
    <w:lvl w:ilvl="1" w:tplc="04070019" w:tentative="1">
      <w:start w:val="1"/>
      <w:numFmt w:val="lowerLetter"/>
      <w:lvlText w:val="%2."/>
      <w:lvlJc w:val="left"/>
      <w:pPr>
        <w:ind w:left="1872" w:hanging="360"/>
      </w:pPr>
    </w:lvl>
    <w:lvl w:ilvl="2" w:tplc="0407001B" w:tentative="1">
      <w:start w:val="1"/>
      <w:numFmt w:val="lowerRoman"/>
      <w:lvlText w:val="%3."/>
      <w:lvlJc w:val="right"/>
      <w:pPr>
        <w:ind w:left="2592" w:hanging="180"/>
      </w:pPr>
    </w:lvl>
    <w:lvl w:ilvl="3" w:tplc="0407000F" w:tentative="1">
      <w:start w:val="1"/>
      <w:numFmt w:val="decimal"/>
      <w:lvlText w:val="%4."/>
      <w:lvlJc w:val="left"/>
      <w:pPr>
        <w:ind w:left="3312" w:hanging="360"/>
      </w:pPr>
    </w:lvl>
    <w:lvl w:ilvl="4" w:tplc="04070019" w:tentative="1">
      <w:start w:val="1"/>
      <w:numFmt w:val="lowerLetter"/>
      <w:lvlText w:val="%5."/>
      <w:lvlJc w:val="left"/>
      <w:pPr>
        <w:ind w:left="4032" w:hanging="360"/>
      </w:pPr>
    </w:lvl>
    <w:lvl w:ilvl="5" w:tplc="0407001B" w:tentative="1">
      <w:start w:val="1"/>
      <w:numFmt w:val="lowerRoman"/>
      <w:lvlText w:val="%6."/>
      <w:lvlJc w:val="right"/>
      <w:pPr>
        <w:ind w:left="4752" w:hanging="180"/>
      </w:pPr>
    </w:lvl>
    <w:lvl w:ilvl="6" w:tplc="0407000F" w:tentative="1">
      <w:start w:val="1"/>
      <w:numFmt w:val="decimal"/>
      <w:lvlText w:val="%7."/>
      <w:lvlJc w:val="left"/>
      <w:pPr>
        <w:ind w:left="5472" w:hanging="360"/>
      </w:pPr>
    </w:lvl>
    <w:lvl w:ilvl="7" w:tplc="04070019" w:tentative="1">
      <w:start w:val="1"/>
      <w:numFmt w:val="lowerLetter"/>
      <w:lvlText w:val="%8."/>
      <w:lvlJc w:val="left"/>
      <w:pPr>
        <w:ind w:left="6192" w:hanging="360"/>
      </w:pPr>
    </w:lvl>
    <w:lvl w:ilvl="8" w:tplc="0407001B" w:tentative="1">
      <w:start w:val="1"/>
      <w:numFmt w:val="lowerRoman"/>
      <w:lvlText w:val="%9."/>
      <w:lvlJc w:val="right"/>
      <w:pPr>
        <w:ind w:left="6912" w:hanging="180"/>
      </w:pPr>
    </w:lvl>
  </w:abstractNum>
  <w:abstractNum w:abstractNumId="1" w15:restartNumberingAfterBreak="0">
    <w:nsid w:val="028B2FE0"/>
    <w:multiLevelType w:val="hybridMultilevel"/>
    <w:tmpl w:val="DB80603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87C406D"/>
    <w:multiLevelType w:val="hybridMultilevel"/>
    <w:tmpl w:val="511E5032"/>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CED227B"/>
    <w:multiLevelType w:val="multilevel"/>
    <w:tmpl w:val="23AAB2F4"/>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111F3"/>
    <w:multiLevelType w:val="multilevel"/>
    <w:tmpl w:val="7DE2E55A"/>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87F5A"/>
    <w:multiLevelType w:val="hybridMultilevel"/>
    <w:tmpl w:val="511E5032"/>
    <w:lvl w:ilvl="0" w:tplc="FFFFFFFF">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5075422"/>
    <w:multiLevelType w:val="multilevel"/>
    <w:tmpl w:val="D14604D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6B1036"/>
    <w:multiLevelType w:val="multilevel"/>
    <w:tmpl w:val="5BBEE900"/>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477D2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72465D"/>
    <w:multiLevelType w:val="multilevel"/>
    <w:tmpl w:val="4D54161C"/>
    <w:lvl w:ilvl="0">
      <w:start w:val="3"/>
      <w:numFmt w:val="decimal"/>
      <w:lvlText w:val="%1."/>
      <w:lvlJc w:val="left"/>
      <w:pPr>
        <w:ind w:left="408" w:hanging="408"/>
      </w:pPr>
      <w:rPr>
        <w:rFonts w:hint="default"/>
      </w:rPr>
    </w:lvl>
    <w:lvl w:ilvl="1">
      <w:start w:val="1"/>
      <w:numFmt w:val="decimal"/>
      <w:lvlText w:val="%1.%2."/>
      <w:lvlJc w:val="left"/>
      <w:pPr>
        <w:ind w:left="1508" w:hanging="72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444" w:hanging="108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7316" w:hanging="1800"/>
      </w:pPr>
      <w:rPr>
        <w:rFonts w:hint="default"/>
      </w:rPr>
    </w:lvl>
    <w:lvl w:ilvl="8">
      <w:start w:val="1"/>
      <w:numFmt w:val="decimal"/>
      <w:lvlText w:val="%1.%2.%3.%4.%5.%6.%7.%8.%9."/>
      <w:lvlJc w:val="left"/>
      <w:pPr>
        <w:ind w:left="8104" w:hanging="1800"/>
      </w:pPr>
      <w:rPr>
        <w:rFonts w:hint="default"/>
      </w:rPr>
    </w:lvl>
  </w:abstractNum>
  <w:abstractNum w:abstractNumId="10" w15:restartNumberingAfterBreak="0">
    <w:nsid w:val="2697353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ED0F5F"/>
    <w:multiLevelType w:val="multilevel"/>
    <w:tmpl w:val="8BBE5F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70A65DC"/>
    <w:multiLevelType w:val="multilevel"/>
    <w:tmpl w:val="D20256C8"/>
    <w:lvl w:ilvl="0">
      <w:start w:val="1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763B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7833EE"/>
    <w:multiLevelType w:val="hybridMultilevel"/>
    <w:tmpl w:val="C4EC4878"/>
    <w:lvl w:ilvl="0" w:tplc="0C070001">
      <w:start w:val="1"/>
      <w:numFmt w:val="bullet"/>
      <w:lvlText w:val=""/>
      <w:lvlJc w:val="left"/>
      <w:pPr>
        <w:ind w:left="1512" w:hanging="360"/>
      </w:pPr>
      <w:rPr>
        <w:rFonts w:ascii="Symbol" w:hAnsi="Symbol" w:hint="default"/>
      </w:rPr>
    </w:lvl>
    <w:lvl w:ilvl="1" w:tplc="0C070003" w:tentative="1">
      <w:start w:val="1"/>
      <w:numFmt w:val="bullet"/>
      <w:lvlText w:val="o"/>
      <w:lvlJc w:val="left"/>
      <w:pPr>
        <w:ind w:left="2232" w:hanging="360"/>
      </w:pPr>
      <w:rPr>
        <w:rFonts w:ascii="Courier New" w:hAnsi="Courier New" w:cs="Courier New" w:hint="default"/>
      </w:rPr>
    </w:lvl>
    <w:lvl w:ilvl="2" w:tplc="0C070005" w:tentative="1">
      <w:start w:val="1"/>
      <w:numFmt w:val="bullet"/>
      <w:lvlText w:val=""/>
      <w:lvlJc w:val="left"/>
      <w:pPr>
        <w:ind w:left="2952" w:hanging="360"/>
      </w:pPr>
      <w:rPr>
        <w:rFonts w:ascii="Wingdings" w:hAnsi="Wingdings" w:hint="default"/>
      </w:rPr>
    </w:lvl>
    <w:lvl w:ilvl="3" w:tplc="0C070001" w:tentative="1">
      <w:start w:val="1"/>
      <w:numFmt w:val="bullet"/>
      <w:lvlText w:val=""/>
      <w:lvlJc w:val="left"/>
      <w:pPr>
        <w:ind w:left="3672" w:hanging="360"/>
      </w:pPr>
      <w:rPr>
        <w:rFonts w:ascii="Symbol" w:hAnsi="Symbol" w:hint="default"/>
      </w:rPr>
    </w:lvl>
    <w:lvl w:ilvl="4" w:tplc="0C070003" w:tentative="1">
      <w:start w:val="1"/>
      <w:numFmt w:val="bullet"/>
      <w:lvlText w:val="o"/>
      <w:lvlJc w:val="left"/>
      <w:pPr>
        <w:ind w:left="4392" w:hanging="360"/>
      </w:pPr>
      <w:rPr>
        <w:rFonts w:ascii="Courier New" w:hAnsi="Courier New" w:cs="Courier New" w:hint="default"/>
      </w:rPr>
    </w:lvl>
    <w:lvl w:ilvl="5" w:tplc="0C070005" w:tentative="1">
      <w:start w:val="1"/>
      <w:numFmt w:val="bullet"/>
      <w:lvlText w:val=""/>
      <w:lvlJc w:val="left"/>
      <w:pPr>
        <w:ind w:left="5112" w:hanging="360"/>
      </w:pPr>
      <w:rPr>
        <w:rFonts w:ascii="Wingdings" w:hAnsi="Wingdings" w:hint="default"/>
      </w:rPr>
    </w:lvl>
    <w:lvl w:ilvl="6" w:tplc="0C070001" w:tentative="1">
      <w:start w:val="1"/>
      <w:numFmt w:val="bullet"/>
      <w:lvlText w:val=""/>
      <w:lvlJc w:val="left"/>
      <w:pPr>
        <w:ind w:left="5832" w:hanging="360"/>
      </w:pPr>
      <w:rPr>
        <w:rFonts w:ascii="Symbol" w:hAnsi="Symbol" w:hint="default"/>
      </w:rPr>
    </w:lvl>
    <w:lvl w:ilvl="7" w:tplc="0C070003" w:tentative="1">
      <w:start w:val="1"/>
      <w:numFmt w:val="bullet"/>
      <w:lvlText w:val="o"/>
      <w:lvlJc w:val="left"/>
      <w:pPr>
        <w:ind w:left="6552" w:hanging="360"/>
      </w:pPr>
      <w:rPr>
        <w:rFonts w:ascii="Courier New" w:hAnsi="Courier New" w:cs="Courier New" w:hint="default"/>
      </w:rPr>
    </w:lvl>
    <w:lvl w:ilvl="8" w:tplc="0C070005" w:tentative="1">
      <w:start w:val="1"/>
      <w:numFmt w:val="bullet"/>
      <w:lvlText w:val=""/>
      <w:lvlJc w:val="left"/>
      <w:pPr>
        <w:ind w:left="7272" w:hanging="360"/>
      </w:pPr>
      <w:rPr>
        <w:rFonts w:ascii="Wingdings" w:hAnsi="Wingdings" w:hint="default"/>
      </w:rPr>
    </w:lvl>
  </w:abstractNum>
  <w:abstractNum w:abstractNumId="15" w15:restartNumberingAfterBreak="0">
    <w:nsid w:val="28C82FFB"/>
    <w:multiLevelType w:val="hybridMultilevel"/>
    <w:tmpl w:val="B2EE02D6"/>
    <w:lvl w:ilvl="0" w:tplc="3280AE84">
      <w:start w:val="5"/>
      <w:numFmt w:val="bullet"/>
      <w:lvlText w:val="-"/>
      <w:lvlJc w:val="left"/>
      <w:pPr>
        <w:ind w:left="1152" w:hanging="360"/>
      </w:pPr>
      <w:rPr>
        <w:rFonts w:ascii="Arial" w:eastAsia="Calibri" w:hAnsi="Arial" w:cs="Aria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16" w15:restartNumberingAfterBreak="0">
    <w:nsid w:val="2C2530D5"/>
    <w:multiLevelType w:val="multilevel"/>
    <w:tmpl w:val="42866F82"/>
    <w:lvl w:ilvl="0">
      <w:start w:val="11"/>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14605C1"/>
    <w:multiLevelType w:val="multilevel"/>
    <w:tmpl w:val="FBFC8C1C"/>
    <w:lvl w:ilvl="0">
      <w:start w:val="1"/>
      <w:numFmt w:val="decimal"/>
      <w:pStyle w:val="Neue3"/>
      <w:lvlText w:val="%1."/>
      <w:lvlJc w:val="left"/>
      <w:pPr>
        <w:ind w:left="360" w:hanging="360"/>
      </w:pPr>
      <w:rPr>
        <w:b/>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B271B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B92C0A"/>
    <w:multiLevelType w:val="hybridMultilevel"/>
    <w:tmpl w:val="ECCE27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9C0051"/>
    <w:multiLevelType w:val="hybridMultilevel"/>
    <w:tmpl w:val="DA3CDAD0"/>
    <w:lvl w:ilvl="0" w:tplc="198C98A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4FF5027"/>
    <w:multiLevelType w:val="multilevel"/>
    <w:tmpl w:val="51C8D520"/>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C917D2"/>
    <w:multiLevelType w:val="hybridMultilevel"/>
    <w:tmpl w:val="ECCE2774"/>
    <w:lvl w:ilvl="0" w:tplc="1570AC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8CF0DFA"/>
    <w:multiLevelType w:val="hybridMultilevel"/>
    <w:tmpl w:val="511E5032"/>
    <w:lvl w:ilvl="0" w:tplc="FFFFFFFF">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9B46FB9"/>
    <w:multiLevelType w:val="hybridMultilevel"/>
    <w:tmpl w:val="8C007F30"/>
    <w:lvl w:ilvl="0" w:tplc="04070013">
      <w:start w:val="1"/>
      <w:numFmt w:val="upperRoman"/>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E06047B"/>
    <w:multiLevelType w:val="multilevel"/>
    <w:tmpl w:val="09BA7BA0"/>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5A05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9374734">
    <w:abstractNumId w:val="2"/>
  </w:num>
  <w:num w:numId="2" w16cid:durableId="1835022903">
    <w:abstractNumId w:val="22"/>
  </w:num>
  <w:num w:numId="3" w16cid:durableId="1248492383">
    <w:abstractNumId w:val="24"/>
  </w:num>
  <w:num w:numId="4" w16cid:durableId="1789275669">
    <w:abstractNumId w:val="23"/>
  </w:num>
  <w:num w:numId="5" w16cid:durableId="1601720794">
    <w:abstractNumId w:val="11"/>
  </w:num>
  <w:num w:numId="6" w16cid:durableId="170343895">
    <w:abstractNumId w:val="13"/>
  </w:num>
  <w:num w:numId="7" w16cid:durableId="2068257535">
    <w:abstractNumId w:val="17"/>
  </w:num>
  <w:num w:numId="8" w16cid:durableId="1639336104">
    <w:abstractNumId w:val="15"/>
  </w:num>
  <w:num w:numId="9" w16cid:durableId="1051002801">
    <w:abstractNumId w:val="9"/>
  </w:num>
  <w:num w:numId="10" w16cid:durableId="232005354">
    <w:abstractNumId w:val="8"/>
  </w:num>
  <w:num w:numId="11" w16cid:durableId="95223818">
    <w:abstractNumId w:val="6"/>
  </w:num>
  <w:num w:numId="12" w16cid:durableId="1518933038">
    <w:abstractNumId w:val="21"/>
  </w:num>
  <w:num w:numId="13" w16cid:durableId="29689840">
    <w:abstractNumId w:val="5"/>
  </w:num>
  <w:num w:numId="14" w16cid:durableId="164057766">
    <w:abstractNumId w:val="1"/>
  </w:num>
  <w:num w:numId="15" w16cid:durableId="72094038">
    <w:abstractNumId w:val="0"/>
  </w:num>
  <w:num w:numId="16" w16cid:durableId="1302350505">
    <w:abstractNumId w:val="25"/>
  </w:num>
  <w:num w:numId="17" w16cid:durableId="163471781">
    <w:abstractNumId w:val="20"/>
  </w:num>
  <w:num w:numId="18" w16cid:durableId="826363420">
    <w:abstractNumId w:val="7"/>
  </w:num>
  <w:num w:numId="19" w16cid:durableId="687023768">
    <w:abstractNumId w:val="19"/>
  </w:num>
  <w:num w:numId="20" w16cid:durableId="1946644826">
    <w:abstractNumId w:val="3"/>
  </w:num>
  <w:num w:numId="21" w16cid:durableId="587813622">
    <w:abstractNumId w:val="4"/>
  </w:num>
  <w:num w:numId="22" w16cid:durableId="1603410999">
    <w:abstractNumId w:val="12"/>
  </w:num>
  <w:num w:numId="23" w16cid:durableId="511261394">
    <w:abstractNumId w:val="16"/>
  </w:num>
  <w:num w:numId="24" w16cid:durableId="802309214">
    <w:abstractNumId w:val="26"/>
  </w:num>
  <w:num w:numId="25" w16cid:durableId="235282772">
    <w:abstractNumId w:val="18"/>
  </w:num>
  <w:num w:numId="26" w16cid:durableId="1224564422">
    <w:abstractNumId w:val="10"/>
  </w:num>
  <w:num w:numId="27" w16cid:durableId="3913876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BD"/>
    <w:rsid w:val="00000F10"/>
    <w:rsid w:val="000062E8"/>
    <w:rsid w:val="000068AE"/>
    <w:rsid w:val="00020074"/>
    <w:rsid w:val="0002790A"/>
    <w:rsid w:val="000328C6"/>
    <w:rsid w:val="000371A4"/>
    <w:rsid w:val="00052DB8"/>
    <w:rsid w:val="0006536F"/>
    <w:rsid w:val="00077B35"/>
    <w:rsid w:val="00077F1F"/>
    <w:rsid w:val="000849E3"/>
    <w:rsid w:val="000B641E"/>
    <w:rsid w:val="000D1F77"/>
    <w:rsid w:val="000E3532"/>
    <w:rsid w:val="000E3880"/>
    <w:rsid w:val="000E5AA7"/>
    <w:rsid w:val="001310DA"/>
    <w:rsid w:val="00132438"/>
    <w:rsid w:val="00132C31"/>
    <w:rsid w:val="001439EB"/>
    <w:rsid w:val="00152585"/>
    <w:rsid w:val="001762B7"/>
    <w:rsid w:val="0018144D"/>
    <w:rsid w:val="001B1BD9"/>
    <w:rsid w:val="001C17E3"/>
    <w:rsid w:val="001D2349"/>
    <w:rsid w:val="001D542B"/>
    <w:rsid w:val="00217BBE"/>
    <w:rsid w:val="002241A8"/>
    <w:rsid w:val="00225756"/>
    <w:rsid w:val="00227E43"/>
    <w:rsid w:val="00242ADD"/>
    <w:rsid w:val="00245D44"/>
    <w:rsid w:val="002471D2"/>
    <w:rsid w:val="00276623"/>
    <w:rsid w:val="002805FC"/>
    <w:rsid w:val="00293607"/>
    <w:rsid w:val="002A2838"/>
    <w:rsid w:val="002E19A0"/>
    <w:rsid w:val="002F2067"/>
    <w:rsid w:val="003011C9"/>
    <w:rsid w:val="0030339E"/>
    <w:rsid w:val="00305F8D"/>
    <w:rsid w:val="003231AD"/>
    <w:rsid w:val="00345233"/>
    <w:rsid w:val="00360F59"/>
    <w:rsid w:val="00361204"/>
    <w:rsid w:val="003677F0"/>
    <w:rsid w:val="0037166E"/>
    <w:rsid w:val="00380C21"/>
    <w:rsid w:val="00393356"/>
    <w:rsid w:val="003A3526"/>
    <w:rsid w:val="003C33FB"/>
    <w:rsid w:val="00404EF8"/>
    <w:rsid w:val="00411F51"/>
    <w:rsid w:val="0041337D"/>
    <w:rsid w:val="00415B0A"/>
    <w:rsid w:val="00417600"/>
    <w:rsid w:val="00423EA4"/>
    <w:rsid w:val="00427AE6"/>
    <w:rsid w:val="00432860"/>
    <w:rsid w:val="00434517"/>
    <w:rsid w:val="00441CDC"/>
    <w:rsid w:val="0044234A"/>
    <w:rsid w:val="004575B8"/>
    <w:rsid w:val="00464908"/>
    <w:rsid w:val="0048640F"/>
    <w:rsid w:val="00486509"/>
    <w:rsid w:val="004B10E7"/>
    <w:rsid w:val="004D0768"/>
    <w:rsid w:val="004D61FB"/>
    <w:rsid w:val="004F415F"/>
    <w:rsid w:val="004F4866"/>
    <w:rsid w:val="004F67F7"/>
    <w:rsid w:val="00504C2E"/>
    <w:rsid w:val="005165A7"/>
    <w:rsid w:val="00520D4A"/>
    <w:rsid w:val="00533CB6"/>
    <w:rsid w:val="00537C39"/>
    <w:rsid w:val="0056313B"/>
    <w:rsid w:val="005711B9"/>
    <w:rsid w:val="00584231"/>
    <w:rsid w:val="005948A5"/>
    <w:rsid w:val="005F07B8"/>
    <w:rsid w:val="005F5CC2"/>
    <w:rsid w:val="005F7C9E"/>
    <w:rsid w:val="0060557B"/>
    <w:rsid w:val="00620C10"/>
    <w:rsid w:val="00626D8E"/>
    <w:rsid w:val="00632BC2"/>
    <w:rsid w:val="00643490"/>
    <w:rsid w:val="00644F6F"/>
    <w:rsid w:val="006450BF"/>
    <w:rsid w:val="00650661"/>
    <w:rsid w:val="00656C15"/>
    <w:rsid w:val="00675E6D"/>
    <w:rsid w:val="00675EC3"/>
    <w:rsid w:val="00677BF9"/>
    <w:rsid w:val="00683DE6"/>
    <w:rsid w:val="00686880"/>
    <w:rsid w:val="00693A82"/>
    <w:rsid w:val="00696B00"/>
    <w:rsid w:val="006A011E"/>
    <w:rsid w:val="006A33F4"/>
    <w:rsid w:val="006A7AAC"/>
    <w:rsid w:val="006C03F7"/>
    <w:rsid w:val="006C3594"/>
    <w:rsid w:val="006C3C6C"/>
    <w:rsid w:val="006D2A54"/>
    <w:rsid w:val="006D7213"/>
    <w:rsid w:val="006E175E"/>
    <w:rsid w:val="006E4098"/>
    <w:rsid w:val="006F5D47"/>
    <w:rsid w:val="00727D82"/>
    <w:rsid w:val="00740FC4"/>
    <w:rsid w:val="00747FBB"/>
    <w:rsid w:val="00755FDF"/>
    <w:rsid w:val="00777019"/>
    <w:rsid w:val="00797E77"/>
    <w:rsid w:val="007B1294"/>
    <w:rsid w:val="007B7B24"/>
    <w:rsid w:val="00806A67"/>
    <w:rsid w:val="0081679A"/>
    <w:rsid w:val="00822B11"/>
    <w:rsid w:val="00845C22"/>
    <w:rsid w:val="008501DF"/>
    <w:rsid w:val="008A1872"/>
    <w:rsid w:val="008A2EC0"/>
    <w:rsid w:val="008B043F"/>
    <w:rsid w:val="008B089C"/>
    <w:rsid w:val="008B495C"/>
    <w:rsid w:val="008B661A"/>
    <w:rsid w:val="008D1FDA"/>
    <w:rsid w:val="008F0070"/>
    <w:rsid w:val="008F0320"/>
    <w:rsid w:val="008F6820"/>
    <w:rsid w:val="008F7268"/>
    <w:rsid w:val="00905BD8"/>
    <w:rsid w:val="009078E7"/>
    <w:rsid w:val="00910482"/>
    <w:rsid w:val="009421D7"/>
    <w:rsid w:val="009435F0"/>
    <w:rsid w:val="0096308D"/>
    <w:rsid w:val="00964871"/>
    <w:rsid w:val="00971BBE"/>
    <w:rsid w:val="0098359F"/>
    <w:rsid w:val="009836BF"/>
    <w:rsid w:val="009901EE"/>
    <w:rsid w:val="009A4F46"/>
    <w:rsid w:val="009B23C7"/>
    <w:rsid w:val="009B24A8"/>
    <w:rsid w:val="009C29C2"/>
    <w:rsid w:val="009D34BD"/>
    <w:rsid w:val="009E7146"/>
    <w:rsid w:val="009F4B21"/>
    <w:rsid w:val="009F5859"/>
    <w:rsid w:val="009F58D6"/>
    <w:rsid w:val="00A06A36"/>
    <w:rsid w:val="00A1303C"/>
    <w:rsid w:val="00A13C9B"/>
    <w:rsid w:val="00A205CE"/>
    <w:rsid w:val="00A273E1"/>
    <w:rsid w:val="00A330B9"/>
    <w:rsid w:val="00A3554F"/>
    <w:rsid w:val="00A47DEF"/>
    <w:rsid w:val="00A52D1E"/>
    <w:rsid w:val="00AA7CCC"/>
    <w:rsid w:val="00AB159B"/>
    <w:rsid w:val="00AC125A"/>
    <w:rsid w:val="00AC5DB5"/>
    <w:rsid w:val="00AD160D"/>
    <w:rsid w:val="00AE36D7"/>
    <w:rsid w:val="00AF1F47"/>
    <w:rsid w:val="00B000F9"/>
    <w:rsid w:val="00B0052A"/>
    <w:rsid w:val="00B0625A"/>
    <w:rsid w:val="00B14710"/>
    <w:rsid w:val="00B14BFE"/>
    <w:rsid w:val="00B164BB"/>
    <w:rsid w:val="00B2538D"/>
    <w:rsid w:val="00B36EFB"/>
    <w:rsid w:val="00B41DD5"/>
    <w:rsid w:val="00B47DE8"/>
    <w:rsid w:val="00B57ADA"/>
    <w:rsid w:val="00B93E61"/>
    <w:rsid w:val="00BA0986"/>
    <w:rsid w:val="00BA28CB"/>
    <w:rsid w:val="00BB4AE4"/>
    <w:rsid w:val="00BD4247"/>
    <w:rsid w:val="00BD61E0"/>
    <w:rsid w:val="00C11378"/>
    <w:rsid w:val="00C113B3"/>
    <w:rsid w:val="00C1470B"/>
    <w:rsid w:val="00C37842"/>
    <w:rsid w:val="00C518EC"/>
    <w:rsid w:val="00C51F35"/>
    <w:rsid w:val="00C65E91"/>
    <w:rsid w:val="00C720D3"/>
    <w:rsid w:val="00C957C4"/>
    <w:rsid w:val="00C96FEF"/>
    <w:rsid w:val="00CC0C5C"/>
    <w:rsid w:val="00CE5651"/>
    <w:rsid w:val="00D355A4"/>
    <w:rsid w:val="00D52AB9"/>
    <w:rsid w:val="00D60126"/>
    <w:rsid w:val="00D61713"/>
    <w:rsid w:val="00D647E9"/>
    <w:rsid w:val="00D65F48"/>
    <w:rsid w:val="00D849A2"/>
    <w:rsid w:val="00D9375F"/>
    <w:rsid w:val="00D95EB5"/>
    <w:rsid w:val="00DB6F87"/>
    <w:rsid w:val="00DC5DC5"/>
    <w:rsid w:val="00DD22B9"/>
    <w:rsid w:val="00DF0B87"/>
    <w:rsid w:val="00DF5A9E"/>
    <w:rsid w:val="00DF5B14"/>
    <w:rsid w:val="00DF7F19"/>
    <w:rsid w:val="00E023CD"/>
    <w:rsid w:val="00E0598C"/>
    <w:rsid w:val="00E23834"/>
    <w:rsid w:val="00E3126A"/>
    <w:rsid w:val="00E72796"/>
    <w:rsid w:val="00E84B4E"/>
    <w:rsid w:val="00E9525B"/>
    <w:rsid w:val="00E97F2A"/>
    <w:rsid w:val="00EA399E"/>
    <w:rsid w:val="00EA39A1"/>
    <w:rsid w:val="00EB5745"/>
    <w:rsid w:val="00EC2276"/>
    <w:rsid w:val="00EF49D2"/>
    <w:rsid w:val="00EF5DD4"/>
    <w:rsid w:val="00EF6262"/>
    <w:rsid w:val="00F12D6B"/>
    <w:rsid w:val="00F25609"/>
    <w:rsid w:val="00F30496"/>
    <w:rsid w:val="00F4235B"/>
    <w:rsid w:val="00F64538"/>
    <w:rsid w:val="00F708B7"/>
    <w:rsid w:val="00FD2457"/>
    <w:rsid w:val="00FD62DF"/>
    <w:rsid w:val="00FE505F"/>
    <w:rsid w:val="00FE58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890C"/>
  <w15:chartTrackingRefBased/>
  <w15:docId w15:val="{F5281AD3-79D3-461D-87FC-8E0C129D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9D34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4649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D34B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ipp">
    <w:name w:val="tipp"/>
    <w:basedOn w:val="Standard"/>
    <w:rsid w:val="009D34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D34BD"/>
    <w:rPr>
      <w:color w:val="0000FF"/>
      <w:u w:val="single"/>
    </w:rPr>
  </w:style>
  <w:style w:type="character" w:styleId="Fett">
    <w:name w:val="Strong"/>
    <w:basedOn w:val="Absatz-Standardschriftart"/>
    <w:uiPriority w:val="22"/>
    <w:qFormat/>
    <w:rsid w:val="009D34BD"/>
    <w:rPr>
      <w:b/>
      <w:bCs/>
    </w:rPr>
  </w:style>
  <w:style w:type="character" w:customStyle="1" w:styleId="berschrift1Zchn">
    <w:name w:val="Überschrift 1 Zchn"/>
    <w:basedOn w:val="Absatz-Standardschriftart"/>
    <w:link w:val="berschrift1"/>
    <w:uiPriority w:val="9"/>
    <w:rsid w:val="009D34BD"/>
    <w:rPr>
      <w:rFonts w:ascii="Times New Roman" w:eastAsia="Times New Roman" w:hAnsi="Times New Roman" w:cs="Times New Roman"/>
      <w:b/>
      <w:bCs/>
      <w:kern w:val="36"/>
      <w:sz w:val="48"/>
      <w:szCs w:val="48"/>
      <w:lang w:eastAsia="de-DE"/>
    </w:rPr>
  </w:style>
  <w:style w:type="paragraph" w:customStyle="1" w:styleId="achtung">
    <w:name w:val="achtung"/>
    <w:basedOn w:val="Standard"/>
    <w:rsid w:val="009D34B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000F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0F10"/>
  </w:style>
  <w:style w:type="paragraph" w:styleId="Fuzeile">
    <w:name w:val="footer"/>
    <w:basedOn w:val="Standard"/>
    <w:link w:val="FuzeileZchn"/>
    <w:uiPriority w:val="99"/>
    <w:unhideWhenUsed/>
    <w:rsid w:val="00000F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0F10"/>
  </w:style>
  <w:style w:type="paragraph" w:styleId="Listenabsatz">
    <w:name w:val="List Paragraph"/>
    <w:basedOn w:val="Standard"/>
    <w:uiPriority w:val="34"/>
    <w:qFormat/>
    <w:rsid w:val="00464908"/>
    <w:pPr>
      <w:spacing w:after="0" w:line="276" w:lineRule="auto"/>
      <w:ind w:left="708"/>
    </w:pPr>
    <w:rPr>
      <w:rFonts w:ascii="Times New Roman" w:eastAsia="Calibri" w:hAnsi="Times New Roman" w:cs="Times New Roman"/>
      <w:lang w:val="de-AT"/>
    </w:rPr>
  </w:style>
  <w:style w:type="paragraph" w:styleId="Funotentext">
    <w:name w:val="footnote text"/>
    <w:basedOn w:val="Standard"/>
    <w:link w:val="FunotentextZchn"/>
    <w:uiPriority w:val="99"/>
    <w:unhideWhenUsed/>
    <w:rsid w:val="00464908"/>
    <w:pPr>
      <w:spacing w:after="0" w:line="276" w:lineRule="auto"/>
    </w:pPr>
    <w:rPr>
      <w:rFonts w:ascii="Times New Roman" w:eastAsia="Calibri" w:hAnsi="Times New Roman" w:cs="Times New Roman"/>
      <w:sz w:val="20"/>
      <w:szCs w:val="20"/>
      <w:lang w:val="de-AT"/>
    </w:rPr>
  </w:style>
  <w:style w:type="character" w:customStyle="1" w:styleId="FunotentextZchn">
    <w:name w:val="Fußnotentext Zchn"/>
    <w:basedOn w:val="Absatz-Standardschriftart"/>
    <w:link w:val="Funotentext"/>
    <w:uiPriority w:val="99"/>
    <w:rsid w:val="00464908"/>
    <w:rPr>
      <w:rFonts w:ascii="Times New Roman" w:eastAsia="Calibri" w:hAnsi="Times New Roman" w:cs="Times New Roman"/>
      <w:sz w:val="20"/>
      <w:szCs w:val="20"/>
      <w:lang w:val="de-AT"/>
    </w:rPr>
  </w:style>
  <w:style w:type="character" w:styleId="Funotenzeichen">
    <w:name w:val="footnote reference"/>
    <w:uiPriority w:val="99"/>
    <w:semiHidden/>
    <w:unhideWhenUsed/>
    <w:rsid w:val="00464908"/>
    <w:rPr>
      <w:vertAlign w:val="superscript"/>
    </w:rPr>
  </w:style>
  <w:style w:type="paragraph" w:customStyle="1" w:styleId="Neue3">
    <w:name w:val="Neue Ü 3"/>
    <w:basedOn w:val="berschrift3"/>
    <w:qFormat/>
    <w:rsid w:val="00464908"/>
    <w:pPr>
      <w:keepLines w:val="0"/>
      <w:numPr>
        <w:numId w:val="7"/>
      </w:numPr>
      <w:spacing w:before="240" w:after="60" w:line="276" w:lineRule="auto"/>
      <w:ind w:left="720"/>
    </w:pPr>
    <w:rPr>
      <w:rFonts w:ascii="Calibri Light" w:eastAsia="Times New Roman" w:hAnsi="Calibri Light" w:cs="Times New Roman"/>
      <w:b/>
      <w:bCs/>
      <w:color w:val="auto"/>
      <w:sz w:val="26"/>
      <w:szCs w:val="26"/>
      <w:lang w:val="de-AT"/>
    </w:rPr>
  </w:style>
  <w:style w:type="character" w:customStyle="1" w:styleId="berschrift3Zchn">
    <w:name w:val="Überschrift 3 Zchn"/>
    <w:basedOn w:val="Absatz-Standardschriftart"/>
    <w:link w:val="berschrift3"/>
    <w:uiPriority w:val="9"/>
    <w:semiHidden/>
    <w:rsid w:val="00464908"/>
    <w:rPr>
      <w:rFonts w:asciiTheme="majorHAnsi" w:eastAsiaTheme="majorEastAsia" w:hAnsiTheme="majorHAnsi" w:cstheme="majorBidi"/>
      <w:color w:val="1F3763" w:themeColor="accent1" w:themeShade="7F"/>
      <w:sz w:val="24"/>
      <w:szCs w:val="24"/>
    </w:rPr>
  </w:style>
  <w:style w:type="character" w:styleId="NichtaufgelsteErwhnung">
    <w:name w:val="Unresolved Mention"/>
    <w:basedOn w:val="Absatz-Standardschriftart"/>
    <w:uiPriority w:val="99"/>
    <w:semiHidden/>
    <w:unhideWhenUsed/>
    <w:rsid w:val="00A52D1E"/>
    <w:rPr>
      <w:color w:val="605E5C"/>
      <w:shd w:val="clear" w:color="auto" w:fill="E1DFDD"/>
    </w:rPr>
  </w:style>
  <w:style w:type="paragraph" w:customStyle="1" w:styleId="font8">
    <w:name w:val="font8"/>
    <w:basedOn w:val="Standard"/>
    <w:rsid w:val="00E023CD"/>
    <w:pPr>
      <w:spacing w:before="100" w:beforeAutospacing="1" w:after="100" w:afterAutospacing="1" w:line="240" w:lineRule="auto"/>
    </w:pPr>
    <w:rPr>
      <w:rFonts w:ascii="Calibri" w:hAnsi="Calibri" w:cs="Calibri"/>
      <w:lang w:eastAsia="de-DE"/>
    </w:rPr>
  </w:style>
  <w:style w:type="character" w:customStyle="1" w:styleId="word">
    <w:name w:val="word"/>
    <w:basedOn w:val="Absatz-Standardschriftart"/>
    <w:rsid w:val="00AE36D7"/>
  </w:style>
  <w:style w:type="character" w:styleId="Kommentarzeichen">
    <w:name w:val="annotation reference"/>
    <w:basedOn w:val="Absatz-Standardschriftart"/>
    <w:uiPriority w:val="99"/>
    <w:semiHidden/>
    <w:unhideWhenUsed/>
    <w:rsid w:val="00417600"/>
    <w:rPr>
      <w:sz w:val="16"/>
      <w:szCs w:val="16"/>
    </w:rPr>
  </w:style>
  <w:style w:type="paragraph" w:styleId="Kommentartext">
    <w:name w:val="annotation text"/>
    <w:basedOn w:val="Standard"/>
    <w:link w:val="KommentartextZchn"/>
    <w:uiPriority w:val="99"/>
    <w:unhideWhenUsed/>
    <w:rsid w:val="00417600"/>
    <w:pPr>
      <w:spacing w:line="240" w:lineRule="auto"/>
    </w:pPr>
    <w:rPr>
      <w:sz w:val="20"/>
      <w:szCs w:val="20"/>
    </w:rPr>
  </w:style>
  <w:style w:type="character" w:customStyle="1" w:styleId="KommentartextZchn">
    <w:name w:val="Kommentartext Zchn"/>
    <w:basedOn w:val="Absatz-Standardschriftart"/>
    <w:link w:val="Kommentartext"/>
    <w:uiPriority w:val="99"/>
    <w:rsid w:val="004176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3793">
      <w:bodyDiv w:val="1"/>
      <w:marLeft w:val="0"/>
      <w:marRight w:val="0"/>
      <w:marTop w:val="0"/>
      <w:marBottom w:val="0"/>
      <w:divBdr>
        <w:top w:val="none" w:sz="0" w:space="0" w:color="auto"/>
        <w:left w:val="none" w:sz="0" w:space="0" w:color="auto"/>
        <w:bottom w:val="none" w:sz="0" w:space="0" w:color="auto"/>
        <w:right w:val="none" w:sz="0" w:space="0" w:color="auto"/>
      </w:divBdr>
    </w:div>
    <w:div w:id="430976768">
      <w:bodyDiv w:val="1"/>
      <w:marLeft w:val="0"/>
      <w:marRight w:val="0"/>
      <w:marTop w:val="0"/>
      <w:marBottom w:val="0"/>
      <w:divBdr>
        <w:top w:val="none" w:sz="0" w:space="0" w:color="auto"/>
        <w:left w:val="none" w:sz="0" w:space="0" w:color="auto"/>
        <w:bottom w:val="none" w:sz="0" w:space="0" w:color="auto"/>
        <w:right w:val="none" w:sz="0" w:space="0" w:color="auto"/>
      </w:divBdr>
    </w:div>
    <w:div w:id="624388083">
      <w:bodyDiv w:val="1"/>
      <w:marLeft w:val="0"/>
      <w:marRight w:val="0"/>
      <w:marTop w:val="0"/>
      <w:marBottom w:val="0"/>
      <w:divBdr>
        <w:top w:val="none" w:sz="0" w:space="0" w:color="auto"/>
        <w:left w:val="none" w:sz="0" w:space="0" w:color="auto"/>
        <w:bottom w:val="none" w:sz="0" w:space="0" w:color="auto"/>
        <w:right w:val="none" w:sz="0" w:space="0" w:color="auto"/>
      </w:divBdr>
    </w:div>
    <w:div w:id="645166967">
      <w:bodyDiv w:val="1"/>
      <w:marLeft w:val="0"/>
      <w:marRight w:val="0"/>
      <w:marTop w:val="0"/>
      <w:marBottom w:val="0"/>
      <w:divBdr>
        <w:top w:val="none" w:sz="0" w:space="0" w:color="auto"/>
        <w:left w:val="none" w:sz="0" w:space="0" w:color="auto"/>
        <w:bottom w:val="none" w:sz="0" w:space="0" w:color="auto"/>
        <w:right w:val="none" w:sz="0" w:space="0" w:color="auto"/>
      </w:divBdr>
      <w:divsChild>
        <w:div w:id="95371704">
          <w:marLeft w:val="0"/>
          <w:marRight w:val="0"/>
          <w:marTop w:val="0"/>
          <w:marBottom w:val="0"/>
          <w:divBdr>
            <w:top w:val="none" w:sz="0" w:space="0" w:color="auto"/>
            <w:left w:val="none" w:sz="0" w:space="0" w:color="auto"/>
            <w:bottom w:val="none" w:sz="0" w:space="0" w:color="auto"/>
            <w:right w:val="none" w:sz="0" w:space="0" w:color="auto"/>
          </w:divBdr>
        </w:div>
      </w:divsChild>
    </w:div>
    <w:div w:id="1322079786">
      <w:bodyDiv w:val="1"/>
      <w:marLeft w:val="0"/>
      <w:marRight w:val="0"/>
      <w:marTop w:val="0"/>
      <w:marBottom w:val="0"/>
      <w:divBdr>
        <w:top w:val="none" w:sz="0" w:space="0" w:color="auto"/>
        <w:left w:val="none" w:sz="0" w:space="0" w:color="auto"/>
        <w:bottom w:val="none" w:sz="0" w:space="0" w:color="auto"/>
        <w:right w:val="none" w:sz="0" w:space="0" w:color="auto"/>
      </w:divBdr>
    </w:div>
    <w:div w:id="1551041066">
      <w:bodyDiv w:val="1"/>
      <w:marLeft w:val="0"/>
      <w:marRight w:val="0"/>
      <w:marTop w:val="0"/>
      <w:marBottom w:val="0"/>
      <w:divBdr>
        <w:top w:val="none" w:sz="0" w:space="0" w:color="auto"/>
        <w:left w:val="none" w:sz="0" w:space="0" w:color="auto"/>
        <w:bottom w:val="none" w:sz="0" w:space="0" w:color="auto"/>
        <w:right w:val="none" w:sz="0" w:space="0" w:color="auto"/>
      </w:divBdr>
    </w:div>
    <w:div w:id="213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39255615">
          <w:marLeft w:val="0"/>
          <w:marRight w:val="0"/>
          <w:marTop w:val="0"/>
          <w:marBottom w:val="0"/>
          <w:divBdr>
            <w:top w:val="none" w:sz="0" w:space="0" w:color="auto"/>
            <w:left w:val="none" w:sz="0" w:space="0" w:color="auto"/>
            <w:bottom w:val="none" w:sz="0" w:space="0" w:color="auto"/>
            <w:right w:val="none" w:sz="0" w:space="0" w:color="auto"/>
          </w:divBdr>
        </w:div>
        <w:div w:id="863859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odr" TargetMode="External"/><Relationship Id="rId3" Type="http://schemas.openxmlformats.org/officeDocument/2006/relationships/settings" Target="settings.xml"/><Relationship Id="rId7" Type="http://schemas.openxmlformats.org/officeDocument/2006/relationships/hyperlink" Target="https://www.ombudsstell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2120</Words>
  <Characters>13359</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Weißengruber</dc:creator>
  <cp:keywords/>
  <dc:description/>
  <cp:lastModifiedBy>Natural Sources Trading GmbH</cp:lastModifiedBy>
  <cp:revision>4</cp:revision>
  <dcterms:created xsi:type="dcterms:W3CDTF">2025-10-19T08:49:00Z</dcterms:created>
  <dcterms:modified xsi:type="dcterms:W3CDTF">2025-10-19T08:52:00Z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064e6be1-07a8-4929-a70d-2414ddf1cedf</vt:lpwstr>
  </property>
  <property fmtid="{D5CDD505-2E9C-101B-9397-08002B2CF9AE}" pid="3" name="AonClassification">
    <vt:lpwstr>ADC_class_200</vt:lpwstr>
  </property>
</Properties>
</file>